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1C87C" w14:textId="77777777" w:rsidR="006217EA" w:rsidRPr="006217EA" w:rsidRDefault="0020322F" w:rsidP="006217EA">
      <w:pPr>
        <w:jc w:val="center"/>
        <w:rPr>
          <w:b/>
          <w:color w:val="000000"/>
          <w:sz w:val="28"/>
          <w:szCs w:val="28"/>
          <w:u w:val="single"/>
        </w:rPr>
      </w:pPr>
      <w:r w:rsidRPr="006217EA">
        <w:rPr>
          <w:b/>
          <w:color w:val="000000"/>
          <w:sz w:val="28"/>
          <w:szCs w:val="28"/>
        </w:rPr>
        <w:t>Список публикаций в международных рецензируемых изданиях</w:t>
      </w:r>
      <w:r w:rsidRPr="006217EA">
        <w:rPr>
          <w:b/>
          <w:sz w:val="28"/>
          <w:szCs w:val="28"/>
        </w:rPr>
        <w:br/>
      </w:r>
      <w:proofErr w:type="spellStart"/>
      <w:r w:rsidRPr="006217EA">
        <w:rPr>
          <w:b/>
          <w:color w:val="000000"/>
          <w:sz w:val="28"/>
          <w:szCs w:val="28"/>
        </w:rPr>
        <w:t>Лесбаев</w:t>
      </w:r>
      <w:r w:rsidR="006217EA" w:rsidRPr="006217EA">
        <w:rPr>
          <w:b/>
          <w:color w:val="000000"/>
          <w:sz w:val="28"/>
          <w:szCs w:val="28"/>
        </w:rPr>
        <w:t>а</w:t>
      </w:r>
      <w:proofErr w:type="spellEnd"/>
      <w:r w:rsidRPr="006217EA">
        <w:rPr>
          <w:b/>
          <w:color w:val="000000"/>
          <w:sz w:val="28"/>
          <w:szCs w:val="28"/>
        </w:rPr>
        <w:t xml:space="preserve"> Бахытжан</w:t>
      </w:r>
      <w:r w:rsidR="006217EA" w:rsidRPr="006217EA">
        <w:rPr>
          <w:b/>
          <w:color w:val="000000"/>
          <w:sz w:val="28"/>
          <w:szCs w:val="28"/>
        </w:rPr>
        <w:t>а</w:t>
      </w:r>
      <w:r w:rsidRPr="006217EA">
        <w:rPr>
          <w:b/>
          <w:color w:val="000000"/>
          <w:sz w:val="28"/>
          <w:szCs w:val="28"/>
        </w:rPr>
        <w:t xml:space="preserve"> </w:t>
      </w:r>
      <w:proofErr w:type="spellStart"/>
      <w:r w:rsidRPr="006217EA">
        <w:rPr>
          <w:b/>
          <w:color w:val="000000"/>
          <w:sz w:val="28"/>
          <w:szCs w:val="28"/>
        </w:rPr>
        <w:t>Тастанович</w:t>
      </w:r>
      <w:r w:rsidR="006217EA" w:rsidRPr="006217EA">
        <w:rPr>
          <w:b/>
          <w:color w:val="000000"/>
          <w:sz w:val="28"/>
          <w:szCs w:val="28"/>
        </w:rPr>
        <w:t>а</w:t>
      </w:r>
      <w:proofErr w:type="spellEnd"/>
    </w:p>
    <w:p w14:paraId="7F9518AE" w14:textId="77777777" w:rsidR="00D11E4C" w:rsidRPr="00884A87" w:rsidRDefault="00D11E4C" w:rsidP="006217EA">
      <w:pPr>
        <w:rPr>
          <w:color w:val="000000"/>
        </w:rPr>
      </w:pPr>
    </w:p>
    <w:p w14:paraId="15E0D109" w14:textId="77777777" w:rsidR="006217EA" w:rsidRPr="009B7C95" w:rsidRDefault="0020322F" w:rsidP="006217EA">
      <w:pPr>
        <w:rPr>
          <w:color w:val="000000"/>
        </w:rPr>
      </w:pPr>
      <w:r w:rsidRPr="00D11E4C">
        <w:rPr>
          <w:color w:val="000000"/>
        </w:rPr>
        <w:t>Идентификаторы автора:</w:t>
      </w:r>
      <w:r w:rsidR="00F22655" w:rsidRPr="009B7C95">
        <w:rPr>
          <w:color w:val="000000"/>
        </w:rPr>
        <w:t xml:space="preserve"> </w:t>
      </w:r>
    </w:p>
    <w:p w14:paraId="6CC009A1" w14:textId="77777777" w:rsidR="00D11E4C" w:rsidRPr="000F3D11" w:rsidRDefault="00D11E4C" w:rsidP="006217EA">
      <w:pPr>
        <w:rPr>
          <w:color w:val="000000"/>
          <w:sz w:val="12"/>
          <w:szCs w:val="12"/>
        </w:rPr>
      </w:pPr>
    </w:p>
    <w:p w14:paraId="1E3E4AA5" w14:textId="77777777" w:rsidR="00D11E4C" w:rsidRPr="00D11E4C" w:rsidRDefault="0020322F" w:rsidP="006217EA">
      <w:proofErr w:type="spellStart"/>
      <w:r w:rsidRPr="00D11E4C">
        <w:rPr>
          <w:color w:val="000000"/>
        </w:rPr>
        <w:t>Scopus</w:t>
      </w:r>
      <w:proofErr w:type="spellEnd"/>
      <w:r w:rsidRPr="00D11E4C">
        <w:rPr>
          <w:color w:val="000000"/>
        </w:rPr>
        <w:t xml:space="preserve"> </w:t>
      </w:r>
      <w:proofErr w:type="spellStart"/>
      <w:r w:rsidRPr="00D11E4C">
        <w:rPr>
          <w:color w:val="000000"/>
        </w:rPr>
        <w:t>Author</w:t>
      </w:r>
      <w:proofErr w:type="spellEnd"/>
      <w:r w:rsidRPr="00D11E4C">
        <w:rPr>
          <w:color w:val="000000"/>
        </w:rPr>
        <w:t xml:space="preserve"> ID:</w:t>
      </w:r>
      <w:r w:rsidRPr="00D11E4C">
        <w:t xml:space="preserve"> 55151401700</w:t>
      </w:r>
    </w:p>
    <w:p w14:paraId="56C257CF" w14:textId="77777777" w:rsidR="00D11E4C" w:rsidRPr="00D11E4C" w:rsidRDefault="00D11E4C" w:rsidP="006217EA">
      <w:pPr>
        <w:rPr>
          <w:color w:val="000000"/>
          <w:sz w:val="12"/>
          <w:szCs w:val="12"/>
        </w:rPr>
      </w:pPr>
    </w:p>
    <w:p w14:paraId="78AF7F0E" w14:textId="77777777" w:rsidR="006217EA" w:rsidRPr="00D11E4C" w:rsidRDefault="0020322F" w:rsidP="006217EA">
      <w:pPr>
        <w:rPr>
          <w:u w:val="single"/>
          <w:lang w:val="en-US"/>
        </w:rPr>
      </w:pPr>
      <w:r w:rsidRPr="009B7C95">
        <w:rPr>
          <w:color w:val="000000"/>
          <w:lang w:val="en-US"/>
        </w:rPr>
        <w:t xml:space="preserve">Web of Science Researcher ID: </w:t>
      </w:r>
      <w:r w:rsidRPr="009B7C95">
        <w:rPr>
          <w:lang w:val="en-US"/>
        </w:rPr>
        <w:t>B-1187-2015</w:t>
      </w:r>
      <w:r w:rsidR="00F22655" w:rsidRPr="00D11E4C">
        <w:rPr>
          <w:u w:val="single"/>
          <w:lang w:val="en-US"/>
        </w:rPr>
        <w:t xml:space="preserve"> </w:t>
      </w:r>
    </w:p>
    <w:p w14:paraId="7FAA3AA3" w14:textId="77777777" w:rsidR="00D11E4C" w:rsidRPr="009B7C95" w:rsidRDefault="00D11E4C" w:rsidP="006217EA">
      <w:pPr>
        <w:rPr>
          <w:color w:val="000000"/>
          <w:sz w:val="12"/>
          <w:szCs w:val="12"/>
          <w:lang w:val="en-US"/>
        </w:rPr>
      </w:pPr>
    </w:p>
    <w:p w14:paraId="4098777A" w14:textId="77777777" w:rsidR="0020322F" w:rsidRPr="00D11E4C" w:rsidRDefault="0020322F" w:rsidP="006217EA">
      <w:pPr>
        <w:rPr>
          <w:color w:val="000000"/>
          <w:u w:val="single"/>
        </w:rPr>
      </w:pPr>
      <w:r w:rsidRPr="00D11E4C">
        <w:rPr>
          <w:color w:val="000000"/>
        </w:rPr>
        <w:t>ORCID: 0000-0002-0309-1935</w:t>
      </w:r>
    </w:p>
    <w:p w14:paraId="342C4B54" w14:textId="77777777" w:rsidR="00FE6BF5" w:rsidRPr="00884A87" w:rsidRDefault="00FE6BF5" w:rsidP="0020322F">
      <w:pPr>
        <w:jc w:val="center"/>
        <w:rPr>
          <w:color w:val="000000"/>
          <w:u w:val="single"/>
        </w:rPr>
      </w:pPr>
    </w:p>
    <w:tbl>
      <w:tblPr>
        <w:tblStyle w:val="a4"/>
        <w:tblW w:w="15021" w:type="dxa"/>
        <w:tblLayout w:type="fixed"/>
        <w:tblLook w:val="04A0" w:firstRow="1" w:lastRow="0" w:firstColumn="1" w:lastColumn="0" w:noHBand="0" w:noVBand="1"/>
      </w:tblPr>
      <w:tblGrid>
        <w:gridCol w:w="562"/>
        <w:gridCol w:w="2268"/>
        <w:gridCol w:w="1134"/>
        <w:gridCol w:w="2268"/>
        <w:gridCol w:w="1701"/>
        <w:gridCol w:w="1276"/>
        <w:gridCol w:w="1985"/>
        <w:gridCol w:w="2268"/>
        <w:gridCol w:w="1559"/>
      </w:tblGrid>
      <w:tr w:rsidR="00F22655" w:rsidRPr="00AA7166" w14:paraId="696B7FF8" w14:textId="77777777" w:rsidTr="000F3D11">
        <w:tc>
          <w:tcPr>
            <w:tcW w:w="562" w:type="dxa"/>
          </w:tcPr>
          <w:p w14:paraId="22529E59" w14:textId="77777777" w:rsidR="00FE6BF5" w:rsidRPr="000F3D11" w:rsidRDefault="00FE6BF5" w:rsidP="0020322F">
            <w:pPr>
              <w:jc w:val="center"/>
              <w:rPr>
                <w:color w:val="000000"/>
                <w:sz w:val="22"/>
                <w:szCs w:val="22"/>
              </w:rPr>
            </w:pPr>
            <w:r w:rsidRPr="000F3D11">
              <w:rPr>
                <w:color w:val="000000"/>
                <w:sz w:val="22"/>
                <w:szCs w:val="22"/>
              </w:rPr>
              <w:t>№ п/п</w:t>
            </w:r>
          </w:p>
        </w:tc>
        <w:tc>
          <w:tcPr>
            <w:tcW w:w="2268" w:type="dxa"/>
          </w:tcPr>
          <w:p w14:paraId="56918516" w14:textId="77777777" w:rsidR="00FE6BF5" w:rsidRPr="000F3D11" w:rsidRDefault="00FE6BF5" w:rsidP="0020322F">
            <w:pPr>
              <w:jc w:val="center"/>
              <w:rPr>
                <w:color w:val="000000"/>
                <w:sz w:val="22"/>
                <w:szCs w:val="22"/>
              </w:rPr>
            </w:pPr>
            <w:r w:rsidRPr="000F3D11">
              <w:rPr>
                <w:color w:val="000000"/>
                <w:sz w:val="22"/>
                <w:szCs w:val="22"/>
              </w:rPr>
              <w:t>Название публикации</w:t>
            </w:r>
          </w:p>
        </w:tc>
        <w:tc>
          <w:tcPr>
            <w:tcW w:w="1134" w:type="dxa"/>
          </w:tcPr>
          <w:p w14:paraId="27AB8525" w14:textId="77777777" w:rsidR="00FE6BF5" w:rsidRPr="000F3D11" w:rsidRDefault="00FE6BF5" w:rsidP="006217EA">
            <w:pPr>
              <w:jc w:val="center"/>
              <w:rPr>
                <w:color w:val="000000"/>
                <w:sz w:val="22"/>
                <w:szCs w:val="22"/>
              </w:rPr>
            </w:pPr>
            <w:r w:rsidRPr="000F3D11">
              <w:rPr>
                <w:color w:val="000000"/>
                <w:sz w:val="22"/>
                <w:szCs w:val="22"/>
              </w:rPr>
              <w:t xml:space="preserve">Тип </w:t>
            </w:r>
          </w:p>
        </w:tc>
        <w:tc>
          <w:tcPr>
            <w:tcW w:w="2268" w:type="dxa"/>
          </w:tcPr>
          <w:p w14:paraId="7A1FA259" w14:textId="77777777" w:rsidR="00FE6BF5" w:rsidRPr="000F3D11" w:rsidRDefault="00FE6BF5" w:rsidP="0020322F">
            <w:pPr>
              <w:jc w:val="center"/>
              <w:rPr>
                <w:color w:val="000000"/>
                <w:sz w:val="22"/>
                <w:szCs w:val="22"/>
              </w:rPr>
            </w:pPr>
            <w:r w:rsidRPr="000F3D11">
              <w:rPr>
                <w:color w:val="000000"/>
                <w:sz w:val="22"/>
                <w:szCs w:val="22"/>
              </w:rPr>
              <w:t>Наименование журнала, год публикации (согласно базам данных), DOI</w:t>
            </w:r>
          </w:p>
        </w:tc>
        <w:tc>
          <w:tcPr>
            <w:tcW w:w="1701" w:type="dxa"/>
          </w:tcPr>
          <w:p w14:paraId="2AA41C3B" w14:textId="77777777" w:rsidR="00FE6BF5" w:rsidRPr="000F3D11" w:rsidRDefault="006217EA" w:rsidP="0020322F">
            <w:pPr>
              <w:jc w:val="center"/>
              <w:rPr>
                <w:color w:val="000000"/>
                <w:sz w:val="22"/>
                <w:szCs w:val="22"/>
              </w:rPr>
            </w:pPr>
            <w:r w:rsidRPr="000F3D11">
              <w:rPr>
                <w:sz w:val="22"/>
                <w:szCs w:val="22"/>
              </w:rPr>
              <w:t>Импакт-фактор журнала, квартиль и область науки</w:t>
            </w:r>
            <w:r w:rsidRPr="000F3D11">
              <w:rPr>
                <w:sz w:val="22"/>
                <w:szCs w:val="22"/>
                <w:lang w:val="kk-KZ"/>
              </w:rPr>
              <w:t>*</w:t>
            </w:r>
            <w:r w:rsidRPr="000F3D11">
              <w:rPr>
                <w:sz w:val="22"/>
                <w:szCs w:val="22"/>
              </w:rPr>
              <w:t xml:space="preserve"> по </w:t>
            </w:r>
            <w:r w:rsidRPr="000F3D11">
              <w:rPr>
                <w:sz w:val="22"/>
                <w:szCs w:val="22"/>
                <w:lang w:val="kk-KZ"/>
              </w:rPr>
              <w:t xml:space="preserve">данным </w:t>
            </w:r>
            <w:r w:rsidRPr="000F3D11">
              <w:rPr>
                <w:sz w:val="22"/>
                <w:szCs w:val="22"/>
                <w:lang w:val="en-US"/>
              </w:rPr>
              <w:t>Journal</w:t>
            </w:r>
            <w:r w:rsidRPr="000F3D11">
              <w:rPr>
                <w:sz w:val="22"/>
                <w:szCs w:val="22"/>
              </w:rPr>
              <w:t xml:space="preserve"> </w:t>
            </w:r>
            <w:r w:rsidRPr="000F3D11">
              <w:rPr>
                <w:sz w:val="22"/>
                <w:szCs w:val="22"/>
                <w:lang w:val="en-US"/>
              </w:rPr>
              <w:t>Citation</w:t>
            </w:r>
            <w:r w:rsidRPr="000F3D11">
              <w:rPr>
                <w:sz w:val="22"/>
                <w:szCs w:val="22"/>
              </w:rPr>
              <w:t xml:space="preserve"> </w:t>
            </w:r>
            <w:r w:rsidRPr="000F3D11">
              <w:rPr>
                <w:sz w:val="22"/>
                <w:szCs w:val="22"/>
                <w:lang w:val="en-US"/>
              </w:rPr>
              <w:t>Reports</w:t>
            </w:r>
            <w:r w:rsidRPr="000F3D11">
              <w:rPr>
                <w:sz w:val="22"/>
                <w:szCs w:val="22"/>
              </w:rPr>
              <w:t xml:space="preserve"> за год публикации</w:t>
            </w:r>
          </w:p>
        </w:tc>
        <w:tc>
          <w:tcPr>
            <w:tcW w:w="1276" w:type="dxa"/>
          </w:tcPr>
          <w:p w14:paraId="74DBCC7C" w14:textId="77777777" w:rsidR="00FE6BF5" w:rsidRPr="009B7C95" w:rsidRDefault="006217EA" w:rsidP="0020322F">
            <w:pPr>
              <w:jc w:val="center"/>
              <w:rPr>
                <w:color w:val="000000"/>
                <w:sz w:val="22"/>
                <w:szCs w:val="22"/>
                <w:lang w:val="en-US"/>
              </w:rPr>
            </w:pPr>
            <w:r w:rsidRPr="000F3D11">
              <w:rPr>
                <w:sz w:val="22"/>
                <w:szCs w:val="22"/>
                <w:lang w:val="kk-KZ"/>
              </w:rPr>
              <w:t xml:space="preserve">Индекс в базе данных </w:t>
            </w:r>
            <w:r w:rsidRPr="000F3D11">
              <w:rPr>
                <w:sz w:val="22"/>
                <w:szCs w:val="22"/>
                <w:lang w:val="en-US"/>
              </w:rPr>
              <w:t>Web of Science Core Collection</w:t>
            </w:r>
          </w:p>
        </w:tc>
        <w:tc>
          <w:tcPr>
            <w:tcW w:w="1985" w:type="dxa"/>
          </w:tcPr>
          <w:p w14:paraId="2F40B512" w14:textId="77777777" w:rsidR="00FE6BF5" w:rsidRPr="000F3D11" w:rsidRDefault="006217EA" w:rsidP="0020322F">
            <w:pPr>
              <w:jc w:val="center"/>
              <w:rPr>
                <w:color w:val="000000"/>
                <w:sz w:val="22"/>
                <w:szCs w:val="22"/>
              </w:rPr>
            </w:pPr>
            <w:proofErr w:type="spellStart"/>
            <w:r w:rsidRPr="000F3D11">
              <w:rPr>
                <w:sz w:val="22"/>
                <w:szCs w:val="22"/>
                <w:lang w:val="en-US"/>
              </w:rPr>
              <w:t>CiteScore</w:t>
            </w:r>
            <w:proofErr w:type="spellEnd"/>
            <w:r w:rsidRPr="000F3D11">
              <w:rPr>
                <w:sz w:val="22"/>
                <w:szCs w:val="22"/>
              </w:rPr>
              <w:t xml:space="preserve"> </w:t>
            </w:r>
            <w:r w:rsidRPr="000F3D11">
              <w:rPr>
                <w:sz w:val="22"/>
                <w:szCs w:val="22"/>
                <w:lang w:val="kk-KZ"/>
              </w:rPr>
              <w:t>журнала, процентиль и область науки</w:t>
            </w:r>
            <w:r w:rsidRPr="000F3D11">
              <w:rPr>
                <w:sz w:val="22"/>
                <w:szCs w:val="22"/>
              </w:rPr>
              <w:t>*</w:t>
            </w:r>
            <w:r w:rsidRPr="000F3D11">
              <w:rPr>
                <w:sz w:val="22"/>
                <w:szCs w:val="22"/>
                <w:lang w:val="kk-KZ"/>
              </w:rPr>
              <w:t xml:space="preserve"> по данным </w:t>
            </w:r>
            <w:r w:rsidRPr="000F3D11">
              <w:rPr>
                <w:sz w:val="22"/>
                <w:szCs w:val="22"/>
                <w:lang w:val="en-US"/>
              </w:rPr>
              <w:t>Scopus</w:t>
            </w:r>
            <w:r w:rsidRPr="000F3D11">
              <w:rPr>
                <w:sz w:val="22"/>
                <w:szCs w:val="22"/>
              </w:rPr>
              <w:t xml:space="preserve"> </w:t>
            </w:r>
            <w:r w:rsidRPr="000F3D11">
              <w:rPr>
                <w:sz w:val="22"/>
                <w:szCs w:val="22"/>
                <w:lang w:val="kk-KZ"/>
              </w:rPr>
              <w:t>за год публикации</w:t>
            </w:r>
          </w:p>
        </w:tc>
        <w:tc>
          <w:tcPr>
            <w:tcW w:w="2268" w:type="dxa"/>
          </w:tcPr>
          <w:p w14:paraId="606F4F79" w14:textId="77777777" w:rsidR="00FE6BF5" w:rsidRPr="000F3D11" w:rsidRDefault="006217EA" w:rsidP="0020322F">
            <w:pPr>
              <w:jc w:val="center"/>
              <w:rPr>
                <w:color w:val="000000"/>
                <w:sz w:val="22"/>
                <w:szCs w:val="22"/>
              </w:rPr>
            </w:pPr>
            <w:r w:rsidRPr="000F3D11">
              <w:rPr>
                <w:sz w:val="22"/>
                <w:szCs w:val="22"/>
              </w:rPr>
              <w:t>Фамилии авторов (подчеркнуть соискателя)</w:t>
            </w:r>
          </w:p>
        </w:tc>
        <w:tc>
          <w:tcPr>
            <w:tcW w:w="1559" w:type="dxa"/>
          </w:tcPr>
          <w:p w14:paraId="2948D04A" w14:textId="77777777" w:rsidR="00FE6BF5" w:rsidRPr="000F3D11" w:rsidRDefault="006217EA" w:rsidP="0020322F">
            <w:pPr>
              <w:jc w:val="center"/>
              <w:rPr>
                <w:color w:val="000000"/>
                <w:sz w:val="22"/>
                <w:szCs w:val="22"/>
              </w:rPr>
            </w:pPr>
            <w:r w:rsidRPr="000F3D11">
              <w:rPr>
                <w:sz w:val="22"/>
                <w:szCs w:val="22"/>
                <w:lang w:val="kk-KZ"/>
              </w:rPr>
              <w:t>Роль претендента (соавтор, первый автор или автор для корреспон</w:t>
            </w:r>
            <w:r w:rsidR="00D11E4C" w:rsidRPr="009B7C95">
              <w:rPr>
                <w:sz w:val="22"/>
                <w:szCs w:val="22"/>
              </w:rPr>
              <w:t>-</w:t>
            </w:r>
            <w:r w:rsidRPr="000F3D11">
              <w:rPr>
                <w:sz w:val="22"/>
                <w:szCs w:val="22"/>
                <w:lang w:val="kk-KZ"/>
              </w:rPr>
              <w:t>денции)</w:t>
            </w:r>
          </w:p>
        </w:tc>
      </w:tr>
      <w:tr w:rsidR="00F22655" w:rsidRPr="00AA7166" w14:paraId="15A83B3C" w14:textId="77777777" w:rsidTr="000F3D11">
        <w:tc>
          <w:tcPr>
            <w:tcW w:w="562" w:type="dxa"/>
          </w:tcPr>
          <w:p w14:paraId="5C194C2C" w14:textId="77777777" w:rsidR="00BE2B3F" w:rsidRPr="00D34955" w:rsidRDefault="007B3728" w:rsidP="0020322F">
            <w:pPr>
              <w:jc w:val="center"/>
              <w:rPr>
                <w:color w:val="000000"/>
                <w:lang w:val="en-US"/>
              </w:rPr>
            </w:pPr>
            <w:r w:rsidRPr="00D34955">
              <w:rPr>
                <w:color w:val="000000"/>
                <w:lang w:val="en-US"/>
              </w:rPr>
              <w:t>1</w:t>
            </w:r>
          </w:p>
        </w:tc>
        <w:tc>
          <w:tcPr>
            <w:tcW w:w="2268" w:type="dxa"/>
          </w:tcPr>
          <w:p w14:paraId="518C1038" w14:textId="77777777" w:rsidR="00BE2B3F" w:rsidRPr="009B7C95" w:rsidRDefault="00BE2B3F" w:rsidP="00BE2B3F">
            <w:pPr>
              <w:rPr>
                <w:lang w:val="en-US"/>
              </w:rPr>
            </w:pPr>
            <w:r w:rsidRPr="009B7C95">
              <w:rPr>
                <w:lang w:val="en-US"/>
              </w:rPr>
              <w:t>Synthesis of Lignin/PAN Fibers from Sawdust</w:t>
            </w:r>
          </w:p>
          <w:p w14:paraId="05572531" w14:textId="77777777" w:rsidR="00BE2B3F" w:rsidRPr="009B7C95" w:rsidRDefault="00BE2B3F" w:rsidP="0020322F">
            <w:pPr>
              <w:jc w:val="center"/>
              <w:rPr>
                <w:color w:val="000000"/>
                <w:lang w:val="en-US"/>
              </w:rPr>
            </w:pPr>
          </w:p>
        </w:tc>
        <w:tc>
          <w:tcPr>
            <w:tcW w:w="1134" w:type="dxa"/>
          </w:tcPr>
          <w:p w14:paraId="7B3A6B0A" w14:textId="77777777" w:rsidR="00BE2B3F" w:rsidRPr="00D34955" w:rsidRDefault="00BE2B3F" w:rsidP="00D11E4C">
            <w:pPr>
              <w:jc w:val="center"/>
              <w:rPr>
                <w:color w:val="000000"/>
              </w:rPr>
            </w:pPr>
            <w:r w:rsidRPr="00D34955">
              <w:rPr>
                <w:color w:val="000000"/>
              </w:rPr>
              <w:t>Статья</w:t>
            </w:r>
          </w:p>
        </w:tc>
        <w:tc>
          <w:tcPr>
            <w:tcW w:w="2268" w:type="dxa"/>
          </w:tcPr>
          <w:p w14:paraId="0B295F37" w14:textId="77777777" w:rsidR="00BE2B3F" w:rsidRPr="009B7C95" w:rsidRDefault="00BE2B3F" w:rsidP="00BE2B3F">
            <w:pPr>
              <w:rPr>
                <w:lang w:val="en-US"/>
              </w:rPr>
            </w:pPr>
            <w:r w:rsidRPr="009B7C95">
              <w:rPr>
                <w:lang w:val="en-US"/>
              </w:rPr>
              <w:t>Fibers, 12 (3) (2024).</w:t>
            </w:r>
          </w:p>
          <w:p w14:paraId="4D3668C4" w14:textId="77777777" w:rsidR="00BE2B3F" w:rsidRPr="009B7C95" w:rsidRDefault="009B7C95" w:rsidP="00BE2B3F">
            <w:pPr>
              <w:rPr>
                <w:rStyle w:val="a3"/>
                <w:sz w:val="22"/>
                <w:szCs w:val="22"/>
                <w:lang w:val="en-US"/>
              </w:rPr>
            </w:pPr>
            <w:hyperlink r:id="rId7" w:tgtFrame="_blank" w:history="1">
              <w:r w:rsidR="00AA7166" w:rsidRPr="009B7C95">
                <w:rPr>
                  <w:rStyle w:val="a3"/>
                  <w:sz w:val="22"/>
                  <w:szCs w:val="22"/>
                  <w:lang w:val="en-US"/>
                </w:rPr>
                <w:t>https://doi.org/10.3390/fib12030027</w:t>
              </w:r>
            </w:hyperlink>
          </w:p>
          <w:p w14:paraId="3B5E125A" w14:textId="77777777" w:rsidR="007A26A4" w:rsidRPr="009B7C95" w:rsidRDefault="007A26A4" w:rsidP="00BE2B3F">
            <w:pPr>
              <w:rPr>
                <w:rStyle w:val="a3"/>
                <w:sz w:val="22"/>
                <w:szCs w:val="22"/>
                <w:lang w:val="en-US"/>
              </w:rPr>
            </w:pPr>
          </w:p>
          <w:p w14:paraId="22F2D6CC" w14:textId="6B7BB737" w:rsidR="007A26A4" w:rsidRPr="009B7C95" w:rsidRDefault="009B7C95" w:rsidP="00BE2B3F">
            <w:pPr>
              <w:rPr>
                <w:sz w:val="22"/>
                <w:szCs w:val="22"/>
                <w:lang w:val="kk-KZ"/>
              </w:rPr>
            </w:pPr>
            <w:hyperlink r:id="rId8" w:history="1">
              <w:r w:rsidRPr="009B7C95">
                <w:rPr>
                  <w:rStyle w:val="a3"/>
                  <w:sz w:val="22"/>
                  <w:szCs w:val="22"/>
                  <w:lang w:val="en-US"/>
                </w:rPr>
                <w:t>https://www.scopus.com/record/display.uri?eid=2-s2.0-85188822610&amp;origin=resultslist</w:t>
              </w:r>
            </w:hyperlink>
            <w:r>
              <w:rPr>
                <w:sz w:val="22"/>
                <w:szCs w:val="22"/>
                <w:lang w:val="kk-KZ"/>
              </w:rPr>
              <w:t xml:space="preserve"> </w:t>
            </w:r>
          </w:p>
        </w:tc>
        <w:tc>
          <w:tcPr>
            <w:tcW w:w="1701" w:type="dxa"/>
          </w:tcPr>
          <w:p w14:paraId="59270A41" w14:textId="77777777" w:rsidR="00BE2B3F" w:rsidRPr="009B7C95" w:rsidRDefault="00BE2B3F" w:rsidP="0020322F">
            <w:pPr>
              <w:jc w:val="center"/>
              <w:rPr>
                <w:color w:val="000000"/>
                <w:lang w:val="en-US"/>
              </w:rPr>
            </w:pPr>
          </w:p>
        </w:tc>
        <w:tc>
          <w:tcPr>
            <w:tcW w:w="1276" w:type="dxa"/>
          </w:tcPr>
          <w:p w14:paraId="49C137A7" w14:textId="77777777" w:rsidR="00BE2B3F" w:rsidRPr="009B7C95" w:rsidRDefault="00BE2B3F" w:rsidP="0020322F">
            <w:pPr>
              <w:jc w:val="center"/>
              <w:rPr>
                <w:color w:val="000000"/>
                <w:lang w:val="en-US"/>
              </w:rPr>
            </w:pPr>
          </w:p>
        </w:tc>
        <w:tc>
          <w:tcPr>
            <w:tcW w:w="1985" w:type="dxa"/>
          </w:tcPr>
          <w:p w14:paraId="1480EBEB" w14:textId="77777777" w:rsidR="00BE2B3F" w:rsidRPr="00D34955" w:rsidRDefault="00BE2B3F" w:rsidP="007B3728">
            <w:pPr>
              <w:rPr>
                <w:color w:val="2E2E2E"/>
                <w:shd w:val="clear" w:color="auto" w:fill="FFFFFF"/>
                <w:lang w:val="en-US"/>
              </w:rPr>
            </w:pPr>
            <w:proofErr w:type="spellStart"/>
            <w:r w:rsidRPr="009B7C95">
              <w:rPr>
                <w:color w:val="2E2E2E"/>
                <w:shd w:val="clear" w:color="auto" w:fill="FFFFFF"/>
                <w:lang w:val="en-US"/>
              </w:rPr>
              <w:t>CiteScore</w:t>
            </w:r>
            <w:proofErr w:type="spellEnd"/>
            <w:r w:rsidRPr="00D34955">
              <w:rPr>
                <w:color w:val="2E2E2E"/>
                <w:shd w:val="clear" w:color="auto" w:fill="FFFFFF"/>
                <w:lang w:val="en-US"/>
              </w:rPr>
              <w:t xml:space="preserve"> – 7.0</w:t>
            </w:r>
          </w:p>
          <w:p w14:paraId="30E75F94" w14:textId="77777777" w:rsidR="007B3728" w:rsidRPr="00D34955" w:rsidRDefault="007B3728" w:rsidP="00BE2B3F">
            <w:pPr>
              <w:jc w:val="center"/>
              <w:rPr>
                <w:color w:val="2E2E2E"/>
                <w:shd w:val="clear" w:color="auto" w:fill="FFFFFF"/>
                <w:lang w:val="en-US"/>
              </w:rPr>
            </w:pPr>
          </w:p>
          <w:p w14:paraId="374A7600" w14:textId="77777777" w:rsidR="007B3728" w:rsidRPr="00D34955" w:rsidRDefault="007B3728" w:rsidP="00D11E4C">
            <w:pPr>
              <w:shd w:val="clear" w:color="auto" w:fill="FFFFFF"/>
              <w:rPr>
                <w:color w:val="323232"/>
                <w:lang w:val="en-US"/>
              </w:rPr>
            </w:pPr>
            <w:r w:rsidRPr="009B7C95">
              <w:rPr>
                <w:color w:val="323232"/>
                <w:lang w:val="en-US"/>
              </w:rPr>
              <w:t>Engineering</w:t>
            </w:r>
            <w:r w:rsidRPr="00D34955">
              <w:rPr>
                <w:color w:val="323232"/>
                <w:lang w:val="en-US"/>
              </w:rPr>
              <w:t xml:space="preserve"> /</w:t>
            </w:r>
            <w:r w:rsidR="00D11E4C">
              <w:rPr>
                <w:color w:val="323232"/>
                <w:lang w:val="en-US"/>
              </w:rPr>
              <w:t xml:space="preserve"> </w:t>
            </w:r>
            <w:r w:rsidRPr="009B7C95">
              <w:rPr>
                <w:color w:val="323232"/>
                <w:lang w:val="en-US"/>
              </w:rPr>
              <w:t>Civil and Structural Engineering</w:t>
            </w:r>
            <w:r w:rsidRPr="00D34955">
              <w:rPr>
                <w:color w:val="323232"/>
                <w:lang w:val="en-US"/>
              </w:rPr>
              <w:t xml:space="preserve"> – 81%</w:t>
            </w:r>
          </w:p>
        </w:tc>
        <w:tc>
          <w:tcPr>
            <w:tcW w:w="2268" w:type="dxa"/>
          </w:tcPr>
          <w:p w14:paraId="3E9DB18C" w14:textId="77777777" w:rsidR="007B3728" w:rsidRPr="00D34955" w:rsidRDefault="007B3728" w:rsidP="001C0F9C">
            <w:pPr>
              <w:rPr>
                <w:lang w:val="en-US"/>
              </w:rPr>
            </w:pPr>
            <w:proofErr w:type="spellStart"/>
            <w:r w:rsidRPr="009B7C95">
              <w:rPr>
                <w:lang w:val="en-US"/>
              </w:rPr>
              <w:t>Nazhipkyzy</w:t>
            </w:r>
            <w:proofErr w:type="spellEnd"/>
            <w:r w:rsidR="00AA7166" w:rsidRPr="00D34955">
              <w:rPr>
                <w:lang w:val="en-US"/>
              </w:rPr>
              <w:t>,</w:t>
            </w:r>
            <w:r w:rsidRPr="00D34955">
              <w:rPr>
                <w:lang w:val="en-US"/>
              </w:rPr>
              <w:t xml:space="preserve"> M.</w:t>
            </w:r>
            <w:r w:rsidR="001C0F9C" w:rsidRPr="009B7C95">
              <w:rPr>
                <w:lang w:val="en-US"/>
              </w:rPr>
              <w:t xml:space="preserve">; </w:t>
            </w:r>
            <w:proofErr w:type="spellStart"/>
            <w:r w:rsidR="001C0F9C" w:rsidRPr="009B7C95">
              <w:rPr>
                <w:lang w:val="en-US"/>
              </w:rPr>
              <w:t>Maltay</w:t>
            </w:r>
            <w:proofErr w:type="spellEnd"/>
            <w:r w:rsidR="00AA7166" w:rsidRPr="00D34955">
              <w:rPr>
                <w:lang w:val="en-US"/>
              </w:rPr>
              <w:t>,</w:t>
            </w:r>
            <w:r w:rsidR="001C0F9C" w:rsidRPr="009B7C95">
              <w:rPr>
                <w:lang w:val="en-US"/>
              </w:rPr>
              <w:t xml:space="preserve"> A</w:t>
            </w:r>
            <w:r w:rsidRPr="00D34955">
              <w:rPr>
                <w:lang w:val="en-US"/>
              </w:rPr>
              <w:t>.,</w:t>
            </w:r>
          </w:p>
          <w:p w14:paraId="42B10FA4" w14:textId="77777777" w:rsidR="001C0F9C" w:rsidRPr="009B7C95" w:rsidRDefault="001C0F9C" w:rsidP="001C0F9C">
            <w:pPr>
              <w:rPr>
                <w:lang w:val="en-US"/>
              </w:rPr>
            </w:pPr>
            <w:proofErr w:type="spellStart"/>
            <w:r w:rsidRPr="009B7C95">
              <w:rPr>
                <w:u w:val="single"/>
                <w:lang w:val="en-US"/>
              </w:rPr>
              <w:t>Lesbayev</w:t>
            </w:r>
            <w:proofErr w:type="spellEnd"/>
            <w:r w:rsidR="00AA7166" w:rsidRPr="00D34955">
              <w:rPr>
                <w:u w:val="single"/>
                <w:lang w:val="en-US"/>
              </w:rPr>
              <w:t>,</w:t>
            </w:r>
            <w:r w:rsidR="007B3728" w:rsidRPr="00D34955">
              <w:rPr>
                <w:u w:val="single"/>
                <w:lang w:val="en-US"/>
              </w:rPr>
              <w:t xml:space="preserve"> B.</w:t>
            </w:r>
            <w:r w:rsidRPr="009B7C95">
              <w:rPr>
                <w:u w:val="single"/>
                <w:lang w:val="en-US"/>
              </w:rPr>
              <w:t>,</w:t>
            </w:r>
            <w:r w:rsidRPr="009B7C95">
              <w:rPr>
                <w:lang w:val="en-US"/>
              </w:rPr>
              <w:t xml:space="preserve"> </w:t>
            </w:r>
            <w:proofErr w:type="spellStart"/>
            <w:r w:rsidRPr="009B7C95">
              <w:rPr>
                <w:lang w:val="en-US"/>
              </w:rPr>
              <w:t>Assylkhanova</w:t>
            </w:r>
            <w:proofErr w:type="spellEnd"/>
            <w:r w:rsidR="007B3728" w:rsidRPr="00D34955">
              <w:rPr>
                <w:lang w:val="en-US"/>
              </w:rPr>
              <w:t xml:space="preserve"> D.</w:t>
            </w:r>
            <w:r w:rsidR="007B3728" w:rsidRPr="009B7C95">
              <w:rPr>
                <w:lang w:val="en-US"/>
              </w:rPr>
              <w:t xml:space="preserve">, </w:t>
            </w:r>
          </w:p>
          <w:p w14:paraId="1DB1E0DE" w14:textId="77777777" w:rsidR="00BE2B3F" w:rsidRPr="009B7C95" w:rsidRDefault="00BE2B3F" w:rsidP="00BE2B3F">
            <w:pPr>
              <w:rPr>
                <w:color w:val="000000"/>
                <w:lang w:val="en-US"/>
              </w:rPr>
            </w:pPr>
          </w:p>
        </w:tc>
        <w:tc>
          <w:tcPr>
            <w:tcW w:w="1559" w:type="dxa"/>
          </w:tcPr>
          <w:p w14:paraId="4C0C79C4" w14:textId="77777777" w:rsidR="00BE2B3F" w:rsidRPr="00D34955" w:rsidRDefault="007B3728" w:rsidP="0020322F">
            <w:pPr>
              <w:jc w:val="center"/>
              <w:rPr>
                <w:color w:val="000000"/>
              </w:rPr>
            </w:pPr>
            <w:r w:rsidRPr="00D34955">
              <w:rPr>
                <w:color w:val="000000"/>
              </w:rPr>
              <w:t>Соавтор</w:t>
            </w:r>
          </w:p>
        </w:tc>
      </w:tr>
      <w:tr w:rsidR="00F22655" w:rsidRPr="00AA7166" w14:paraId="08672010" w14:textId="77777777" w:rsidTr="000F3D11">
        <w:tc>
          <w:tcPr>
            <w:tcW w:w="562" w:type="dxa"/>
          </w:tcPr>
          <w:p w14:paraId="71F516E7" w14:textId="77777777" w:rsidR="007B3728" w:rsidRPr="00D34955" w:rsidRDefault="007B3728" w:rsidP="0020322F">
            <w:pPr>
              <w:jc w:val="center"/>
              <w:rPr>
                <w:color w:val="000000"/>
                <w:lang w:val="en-US"/>
              </w:rPr>
            </w:pPr>
            <w:r w:rsidRPr="00D34955">
              <w:rPr>
                <w:color w:val="000000"/>
                <w:lang w:val="en-US"/>
              </w:rPr>
              <w:t>2</w:t>
            </w:r>
          </w:p>
        </w:tc>
        <w:tc>
          <w:tcPr>
            <w:tcW w:w="2268" w:type="dxa"/>
          </w:tcPr>
          <w:p w14:paraId="627C9F44" w14:textId="77777777" w:rsidR="007B3728" w:rsidRPr="009B7C95" w:rsidRDefault="007B3728" w:rsidP="00AA7166">
            <w:pPr>
              <w:shd w:val="clear" w:color="auto" w:fill="FFFFFF"/>
              <w:outlineLvl w:val="1"/>
              <w:rPr>
                <w:bCs/>
                <w:lang w:val="en-US"/>
              </w:rPr>
            </w:pPr>
            <w:r w:rsidRPr="009B7C95">
              <w:rPr>
                <w:bCs/>
                <w:lang w:val="en-US"/>
              </w:rPr>
              <w:t>Preparation of Nanoporous Carbon from Rice Husk with Improved Textural Characteristics for Hydrogen Sorption</w:t>
            </w:r>
          </w:p>
        </w:tc>
        <w:tc>
          <w:tcPr>
            <w:tcW w:w="1134" w:type="dxa"/>
          </w:tcPr>
          <w:p w14:paraId="61F6DD93" w14:textId="77777777" w:rsidR="007B3728" w:rsidRPr="00D34955" w:rsidRDefault="007B3728" w:rsidP="00D11E4C">
            <w:pPr>
              <w:jc w:val="center"/>
              <w:rPr>
                <w:color w:val="000000"/>
              </w:rPr>
            </w:pPr>
            <w:r w:rsidRPr="00D34955">
              <w:rPr>
                <w:color w:val="000000"/>
              </w:rPr>
              <w:t>Статья</w:t>
            </w:r>
          </w:p>
        </w:tc>
        <w:tc>
          <w:tcPr>
            <w:tcW w:w="2268" w:type="dxa"/>
          </w:tcPr>
          <w:p w14:paraId="569F437E" w14:textId="77777777" w:rsidR="007B3728" w:rsidRPr="009B7C95" w:rsidRDefault="007B3728" w:rsidP="007B3728">
            <w:pPr>
              <w:rPr>
                <w:rStyle w:val="typography-modulelvnit"/>
                <w:shd w:val="clear" w:color="auto" w:fill="FFFFFF"/>
                <w:lang w:val="en-US"/>
              </w:rPr>
            </w:pPr>
            <w:r w:rsidRPr="009B7C95">
              <w:rPr>
                <w:rStyle w:val="a5"/>
                <w:bCs/>
                <w:i w:val="0"/>
                <w:bdr w:val="none" w:sz="0" w:space="0" w:color="auto" w:frame="1"/>
                <w:shd w:val="clear" w:color="auto" w:fill="FFFFFF"/>
                <w:lang w:val="en-US"/>
              </w:rPr>
              <w:t>Journal of Composites Science</w:t>
            </w:r>
            <w:r w:rsidRPr="009B7C95">
              <w:rPr>
                <w:rStyle w:val="a5"/>
                <w:i w:val="0"/>
                <w:shd w:val="clear" w:color="auto" w:fill="FFFFFF"/>
                <w:lang w:val="en-US"/>
              </w:rPr>
              <w:t>,</w:t>
            </w:r>
            <w:r w:rsidRPr="009B7C95">
              <w:rPr>
                <w:rStyle w:val="a5"/>
                <w:shd w:val="clear" w:color="auto" w:fill="FFFFFF"/>
                <w:lang w:val="en-US"/>
              </w:rPr>
              <w:t xml:space="preserve"> </w:t>
            </w:r>
            <w:r w:rsidRPr="009B7C95">
              <w:rPr>
                <w:rStyle w:val="typography-modulelvnit"/>
                <w:shd w:val="clear" w:color="auto" w:fill="FFFFFF"/>
                <w:lang w:val="en-US"/>
              </w:rPr>
              <w:t>8</w:t>
            </w:r>
            <w:r w:rsidRPr="00D34955">
              <w:rPr>
                <w:rStyle w:val="typography-modulelvnit"/>
                <w:shd w:val="clear" w:color="auto" w:fill="FFFFFF"/>
                <w:lang w:val="en-US"/>
              </w:rPr>
              <w:t xml:space="preserve"> (2) (2024).</w:t>
            </w:r>
          </w:p>
          <w:p w14:paraId="36ED129D" w14:textId="77777777" w:rsidR="007B3728" w:rsidRPr="009B7C95" w:rsidRDefault="009B7C95" w:rsidP="007B3728">
            <w:pPr>
              <w:rPr>
                <w:rStyle w:val="a3"/>
                <w:sz w:val="22"/>
                <w:szCs w:val="22"/>
                <w:lang w:val="en-US"/>
              </w:rPr>
            </w:pPr>
            <w:hyperlink r:id="rId9" w:tgtFrame="_blank" w:history="1">
              <w:r w:rsidR="00AA7166" w:rsidRPr="009B7C95">
                <w:rPr>
                  <w:rStyle w:val="a3"/>
                  <w:sz w:val="22"/>
                  <w:szCs w:val="22"/>
                  <w:lang w:val="en-US"/>
                </w:rPr>
                <w:t>https://doi.org/10.3390/jcs8020074</w:t>
              </w:r>
            </w:hyperlink>
          </w:p>
          <w:p w14:paraId="3FEFE2B5" w14:textId="77777777" w:rsidR="000F3D11" w:rsidRPr="009B7C95" w:rsidRDefault="000F3D11" w:rsidP="007B3728">
            <w:pPr>
              <w:rPr>
                <w:sz w:val="22"/>
                <w:szCs w:val="22"/>
                <w:lang w:val="en-US"/>
              </w:rPr>
            </w:pPr>
          </w:p>
          <w:p w14:paraId="70D91324" w14:textId="3CB4D19D" w:rsidR="007A26A4" w:rsidRPr="009B7C95" w:rsidRDefault="009B7C95" w:rsidP="007B3728">
            <w:pPr>
              <w:rPr>
                <w:sz w:val="22"/>
                <w:szCs w:val="22"/>
                <w:lang w:val="kk-KZ"/>
              </w:rPr>
            </w:pPr>
            <w:hyperlink r:id="rId10" w:history="1">
              <w:r w:rsidRPr="009B7C95">
                <w:rPr>
                  <w:rStyle w:val="a3"/>
                  <w:sz w:val="22"/>
                  <w:szCs w:val="22"/>
                  <w:lang w:val="en-US"/>
                </w:rPr>
                <w:t>https://www.scopus.com/record/display.uri?eid=2-s2.0-85185690219&amp;origin=resultslist</w:t>
              </w:r>
            </w:hyperlink>
            <w:r>
              <w:rPr>
                <w:sz w:val="22"/>
                <w:szCs w:val="22"/>
                <w:lang w:val="kk-KZ"/>
              </w:rPr>
              <w:t xml:space="preserve"> </w:t>
            </w:r>
          </w:p>
        </w:tc>
        <w:tc>
          <w:tcPr>
            <w:tcW w:w="1701" w:type="dxa"/>
          </w:tcPr>
          <w:p w14:paraId="52C040AA" w14:textId="77777777" w:rsidR="00296908" w:rsidRPr="00D34955" w:rsidRDefault="00296908" w:rsidP="00296908">
            <w:pPr>
              <w:rPr>
                <w:lang w:val="en-US"/>
              </w:rPr>
            </w:pPr>
            <w:r w:rsidRPr="00D34955">
              <w:rPr>
                <w:color w:val="000000"/>
              </w:rPr>
              <w:lastRenderedPageBreak/>
              <w:t>Импакт</w:t>
            </w:r>
            <w:r w:rsidRPr="009B7C95">
              <w:rPr>
                <w:color w:val="000000"/>
                <w:lang w:val="en-US"/>
              </w:rPr>
              <w:t>-</w:t>
            </w:r>
            <w:r w:rsidR="00D34955" w:rsidRPr="00D34955">
              <w:rPr>
                <w:color w:val="000000"/>
              </w:rPr>
              <w:t>фактор</w:t>
            </w:r>
            <w:r w:rsidR="00D34955" w:rsidRPr="00D34955">
              <w:rPr>
                <w:color w:val="000000"/>
                <w:lang w:val="en-US"/>
              </w:rPr>
              <w:t xml:space="preserve"> </w:t>
            </w:r>
            <w:r w:rsidR="00D34955" w:rsidRPr="009B7C95">
              <w:rPr>
                <w:color w:val="000000"/>
                <w:lang w:val="en-US"/>
              </w:rPr>
              <w:t>–</w:t>
            </w:r>
            <w:r w:rsidRPr="009B7C95">
              <w:rPr>
                <w:color w:val="000000"/>
                <w:lang w:val="en-US"/>
              </w:rPr>
              <w:t xml:space="preserve"> </w:t>
            </w:r>
            <w:r w:rsidRPr="009B7C95">
              <w:rPr>
                <w:lang w:val="en-US"/>
              </w:rPr>
              <w:t>3</w:t>
            </w:r>
          </w:p>
          <w:p w14:paraId="347DABE0" w14:textId="77777777" w:rsidR="00296908" w:rsidRPr="00D34955" w:rsidRDefault="00296908" w:rsidP="00296908">
            <w:pPr>
              <w:rPr>
                <w:lang w:val="en-US"/>
              </w:rPr>
            </w:pPr>
          </w:p>
          <w:p w14:paraId="54377C5A" w14:textId="77777777" w:rsidR="007B3728" w:rsidRPr="00D34955" w:rsidRDefault="00DE00F9" w:rsidP="00DE00F9">
            <w:pPr>
              <w:rPr>
                <w:color w:val="000000"/>
                <w:lang w:val="en-US"/>
              </w:rPr>
            </w:pPr>
            <w:r>
              <w:rPr>
                <w:color w:val="000000"/>
                <w:shd w:val="clear" w:color="auto" w:fill="FFFFFF"/>
                <w:lang w:val="en-US"/>
              </w:rPr>
              <w:t>M</w:t>
            </w:r>
            <w:r w:rsidRPr="009B7C95">
              <w:rPr>
                <w:color w:val="000000"/>
                <w:shd w:val="clear" w:color="auto" w:fill="FFFFFF"/>
                <w:lang w:val="en-US"/>
              </w:rPr>
              <w:t xml:space="preserve">aterials </w:t>
            </w:r>
            <w:r>
              <w:rPr>
                <w:color w:val="000000"/>
                <w:shd w:val="clear" w:color="auto" w:fill="FFFFFF"/>
                <w:lang w:val="en-US"/>
              </w:rPr>
              <w:t>S</w:t>
            </w:r>
            <w:r w:rsidRPr="009B7C95">
              <w:rPr>
                <w:color w:val="000000"/>
                <w:shd w:val="clear" w:color="auto" w:fill="FFFFFF"/>
                <w:lang w:val="en-US"/>
              </w:rPr>
              <w:t xml:space="preserve">cience, </w:t>
            </w:r>
            <w:r>
              <w:rPr>
                <w:color w:val="000000"/>
                <w:shd w:val="clear" w:color="auto" w:fill="FFFFFF"/>
                <w:lang w:val="en-US"/>
              </w:rPr>
              <w:t>C</w:t>
            </w:r>
            <w:r w:rsidRPr="009B7C95">
              <w:rPr>
                <w:color w:val="000000"/>
                <w:shd w:val="clear" w:color="auto" w:fill="FFFFFF"/>
                <w:lang w:val="en-US"/>
              </w:rPr>
              <w:t>omposites</w:t>
            </w:r>
            <w:r w:rsidRPr="00D34955">
              <w:rPr>
                <w:color w:val="000000"/>
                <w:shd w:val="clear" w:color="auto" w:fill="FFFFFF"/>
                <w:lang w:val="en-US"/>
              </w:rPr>
              <w:t xml:space="preserve"> </w:t>
            </w:r>
            <w:r w:rsidR="00296908" w:rsidRPr="00D34955">
              <w:rPr>
                <w:color w:val="000000"/>
                <w:shd w:val="clear" w:color="auto" w:fill="FFFFFF"/>
                <w:lang w:val="en-US"/>
              </w:rPr>
              <w:t>– Q2</w:t>
            </w:r>
          </w:p>
        </w:tc>
        <w:tc>
          <w:tcPr>
            <w:tcW w:w="1276" w:type="dxa"/>
          </w:tcPr>
          <w:p w14:paraId="6FAA6993" w14:textId="77777777" w:rsidR="007B3728" w:rsidRPr="00D34955" w:rsidRDefault="006217EA" w:rsidP="002C6C5F">
            <w:pPr>
              <w:jc w:val="center"/>
            </w:pPr>
            <w:r w:rsidRPr="00D34955">
              <w:t xml:space="preserve">Emerging </w:t>
            </w:r>
            <w:proofErr w:type="spellStart"/>
            <w:r w:rsidRPr="00D34955">
              <w:t>Sources</w:t>
            </w:r>
            <w:proofErr w:type="spellEnd"/>
            <w:r w:rsidRPr="00D34955">
              <w:t xml:space="preserve"> </w:t>
            </w:r>
            <w:proofErr w:type="spellStart"/>
            <w:r w:rsidRPr="00D34955">
              <w:t>Citation</w:t>
            </w:r>
            <w:proofErr w:type="spellEnd"/>
            <w:r w:rsidRPr="00D34955">
              <w:t xml:space="preserve"> Index</w:t>
            </w:r>
          </w:p>
        </w:tc>
        <w:tc>
          <w:tcPr>
            <w:tcW w:w="1985" w:type="dxa"/>
          </w:tcPr>
          <w:p w14:paraId="77A12748" w14:textId="77777777" w:rsidR="007B3728" w:rsidRPr="00D34955" w:rsidRDefault="007B3728" w:rsidP="007B3728">
            <w:pPr>
              <w:rPr>
                <w:color w:val="2E2E2E"/>
                <w:shd w:val="clear" w:color="auto" w:fill="FFFFFF"/>
                <w:lang w:val="en-US"/>
              </w:rPr>
            </w:pPr>
            <w:proofErr w:type="spellStart"/>
            <w:r w:rsidRPr="00D34955">
              <w:rPr>
                <w:color w:val="2E2E2E"/>
                <w:shd w:val="clear" w:color="auto" w:fill="FFFFFF"/>
              </w:rPr>
              <w:t>CiteScore</w:t>
            </w:r>
            <w:proofErr w:type="spellEnd"/>
            <w:r w:rsidRPr="00D34955">
              <w:rPr>
                <w:color w:val="2E2E2E"/>
                <w:shd w:val="clear" w:color="auto" w:fill="FFFFFF"/>
                <w:lang w:val="en-US"/>
              </w:rPr>
              <w:t xml:space="preserve"> – 5.</w:t>
            </w:r>
          </w:p>
          <w:p w14:paraId="7C6CF129" w14:textId="77777777" w:rsidR="007B3728" w:rsidRPr="00D34955" w:rsidRDefault="007B3728" w:rsidP="007B3728">
            <w:pPr>
              <w:rPr>
                <w:color w:val="2E2E2E"/>
                <w:shd w:val="clear" w:color="auto" w:fill="FFFFFF"/>
                <w:lang w:val="en-US"/>
              </w:rPr>
            </w:pPr>
          </w:p>
          <w:p w14:paraId="7A6CA368" w14:textId="77777777" w:rsidR="007B3728" w:rsidRPr="00D34955" w:rsidRDefault="007B3728" w:rsidP="007B3728">
            <w:pPr>
              <w:rPr>
                <w:color w:val="2E2E2E"/>
                <w:shd w:val="clear" w:color="auto" w:fill="FFFFFF"/>
                <w:lang w:val="en-US"/>
              </w:rPr>
            </w:pPr>
            <w:r w:rsidRPr="00D34955">
              <w:rPr>
                <w:color w:val="323232"/>
                <w:shd w:val="clear" w:color="auto" w:fill="FFFFFF"/>
              </w:rPr>
              <w:t>Engineering (</w:t>
            </w:r>
            <w:proofErr w:type="spellStart"/>
            <w:r w:rsidRPr="00D34955">
              <w:rPr>
                <w:color w:val="323232"/>
                <w:shd w:val="clear" w:color="auto" w:fill="FFFFFF"/>
              </w:rPr>
              <w:t>miscellaneous</w:t>
            </w:r>
            <w:proofErr w:type="spellEnd"/>
            <w:r w:rsidRPr="00D34955">
              <w:rPr>
                <w:color w:val="323232"/>
                <w:shd w:val="clear" w:color="auto" w:fill="FFFFFF"/>
              </w:rPr>
              <w:t>)</w:t>
            </w:r>
            <w:r w:rsidRPr="00D34955">
              <w:rPr>
                <w:color w:val="323232"/>
                <w:shd w:val="clear" w:color="auto" w:fill="FFFFFF"/>
                <w:lang w:val="en-US"/>
              </w:rPr>
              <w:t xml:space="preserve"> – 76%</w:t>
            </w:r>
          </w:p>
        </w:tc>
        <w:tc>
          <w:tcPr>
            <w:tcW w:w="2268" w:type="dxa"/>
          </w:tcPr>
          <w:p w14:paraId="34C5D42D" w14:textId="77777777" w:rsidR="007B3728" w:rsidRPr="009B7C95" w:rsidRDefault="007B3728" w:rsidP="007B3728">
            <w:pPr>
              <w:shd w:val="clear" w:color="auto" w:fill="FFFFFF"/>
              <w:rPr>
                <w:color w:val="323232"/>
                <w:vertAlign w:val="superscript"/>
                <w:lang w:val="en-US"/>
              </w:rPr>
            </w:pPr>
            <w:proofErr w:type="spellStart"/>
            <w:r w:rsidRPr="009B7C95">
              <w:rPr>
                <w:color w:val="323232"/>
                <w:u w:val="single"/>
                <w:lang w:val="en-US"/>
              </w:rPr>
              <w:t>Lesbayev</w:t>
            </w:r>
            <w:proofErr w:type="spellEnd"/>
            <w:r w:rsidR="00AA7166" w:rsidRPr="00D34955">
              <w:rPr>
                <w:color w:val="323232"/>
                <w:u w:val="single"/>
                <w:lang w:val="en-US"/>
              </w:rPr>
              <w:t>,</w:t>
            </w:r>
            <w:r w:rsidRPr="009B7C95">
              <w:rPr>
                <w:color w:val="323232"/>
                <w:u w:val="single"/>
                <w:lang w:val="en-US"/>
              </w:rPr>
              <w:t xml:space="preserve"> B</w:t>
            </w:r>
            <w:r w:rsidRPr="00D34955">
              <w:rPr>
                <w:color w:val="323232"/>
                <w:u w:val="single"/>
                <w:lang w:val="en-US"/>
              </w:rPr>
              <w:t>.,</w:t>
            </w:r>
            <w:r w:rsidRPr="00D34955">
              <w:rPr>
                <w:color w:val="323232"/>
                <w:lang w:val="en-US"/>
              </w:rPr>
              <w:t xml:space="preserve"> </w:t>
            </w:r>
            <w:proofErr w:type="spellStart"/>
            <w:r w:rsidRPr="009B7C95">
              <w:rPr>
                <w:color w:val="323232"/>
                <w:lang w:val="en-US"/>
              </w:rPr>
              <w:t>Rakhymzhan</w:t>
            </w:r>
            <w:proofErr w:type="spellEnd"/>
            <w:r w:rsidR="00AA7166" w:rsidRPr="00D34955">
              <w:rPr>
                <w:color w:val="323232"/>
                <w:lang w:val="en-US"/>
              </w:rPr>
              <w:t>,</w:t>
            </w:r>
            <w:r w:rsidRPr="009B7C95">
              <w:rPr>
                <w:color w:val="323232"/>
                <w:lang w:val="en-US"/>
              </w:rPr>
              <w:t xml:space="preserve"> N</w:t>
            </w:r>
            <w:r w:rsidRPr="00D34955">
              <w:rPr>
                <w:color w:val="323232"/>
                <w:lang w:val="en-US"/>
              </w:rPr>
              <w:t xml:space="preserve">., </w:t>
            </w:r>
            <w:proofErr w:type="spellStart"/>
            <w:r w:rsidRPr="009B7C95">
              <w:rPr>
                <w:color w:val="323232"/>
                <w:lang w:val="en-US"/>
              </w:rPr>
              <w:t>Ustayeva</w:t>
            </w:r>
            <w:proofErr w:type="spellEnd"/>
            <w:r w:rsidR="00AA7166" w:rsidRPr="00D34955">
              <w:rPr>
                <w:color w:val="323232"/>
                <w:lang w:val="en-US"/>
              </w:rPr>
              <w:t>,</w:t>
            </w:r>
            <w:r w:rsidRPr="009B7C95">
              <w:rPr>
                <w:color w:val="323232"/>
                <w:lang w:val="en-US"/>
              </w:rPr>
              <w:t xml:space="preserve"> G</w:t>
            </w:r>
            <w:r w:rsidRPr="00D34955">
              <w:rPr>
                <w:color w:val="323232"/>
                <w:lang w:val="en-US"/>
              </w:rPr>
              <w:t>.,</w:t>
            </w:r>
            <w:r w:rsidRPr="009B7C95">
              <w:rPr>
                <w:color w:val="323232"/>
                <w:vertAlign w:val="superscript"/>
                <w:lang w:val="en-US"/>
              </w:rPr>
              <w:t> </w:t>
            </w:r>
          </w:p>
          <w:p w14:paraId="2469A4E1" w14:textId="77777777" w:rsidR="007B3728" w:rsidRPr="00D34955" w:rsidRDefault="007B3728" w:rsidP="007B3728">
            <w:pPr>
              <w:shd w:val="clear" w:color="auto" w:fill="FFFFFF"/>
              <w:rPr>
                <w:color w:val="323232"/>
                <w:lang w:val="en-US"/>
              </w:rPr>
            </w:pPr>
            <w:r w:rsidRPr="009B7C95">
              <w:rPr>
                <w:color w:val="323232"/>
                <w:lang w:val="en-US"/>
              </w:rPr>
              <w:t>Maral</w:t>
            </w:r>
            <w:r w:rsidR="00AA7166" w:rsidRPr="00D34955">
              <w:rPr>
                <w:color w:val="323232"/>
                <w:lang w:val="en-US"/>
              </w:rPr>
              <w:t>,</w:t>
            </w:r>
            <w:r w:rsidRPr="009B7C95">
              <w:rPr>
                <w:color w:val="323232"/>
                <w:lang w:val="en-US"/>
              </w:rPr>
              <w:t xml:space="preserve"> Y</w:t>
            </w:r>
            <w:r w:rsidRPr="00D34955">
              <w:rPr>
                <w:color w:val="323232"/>
                <w:lang w:val="en-US"/>
              </w:rPr>
              <w:t xml:space="preserve">., </w:t>
            </w:r>
          </w:p>
          <w:p w14:paraId="03E7201D" w14:textId="77777777" w:rsidR="007B3728" w:rsidRPr="009B7C95" w:rsidRDefault="007B3728" w:rsidP="00F22655">
            <w:pPr>
              <w:shd w:val="clear" w:color="auto" w:fill="FFFFFF"/>
              <w:rPr>
                <w:color w:val="323232"/>
                <w:lang w:val="en-US"/>
              </w:rPr>
            </w:pPr>
            <w:proofErr w:type="spellStart"/>
            <w:r w:rsidRPr="009B7C95">
              <w:rPr>
                <w:color w:val="323232"/>
                <w:lang w:val="en-US"/>
              </w:rPr>
              <w:t>Atamanov</w:t>
            </w:r>
            <w:proofErr w:type="spellEnd"/>
            <w:r w:rsidR="00AA7166" w:rsidRPr="00D34955">
              <w:rPr>
                <w:color w:val="323232"/>
                <w:lang w:val="en-US"/>
              </w:rPr>
              <w:t>,</w:t>
            </w:r>
            <w:r w:rsidRPr="009B7C95">
              <w:rPr>
                <w:color w:val="323232"/>
                <w:lang w:val="en-US"/>
              </w:rPr>
              <w:t xml:space="preserve"> M</w:t>
            </w:r>
            <w:r w:rsidRPr="00D34955">
              <w:rPr>
                <w:color w:val="323232"/>
                <w:lang w:val="en-US"/>
              </w:rPr>
              <w:t xml:space="preserve">., </w:t>
            </w:r>
            <w:proofErr w:type="spellStart"/>
            <w:r w:rsidRPr="009B7C95">
              <w:rPr>
                <w:color w:val="323232"/>
                <w:lang w:val="en-US"/>
              </w:rPr>
              <w:t>Auyelkhankyzy</w:t>
            </w:r>
            <w:proofErr w:type="spellEnd"/>
            <w:r w:rsidR="00AA7166" w:rsidRPr="00D34955">
              <w:rPr>
                <w:color w:val="323232"/>
                <w:lang w:val="en-US"/>
              </w:rPr>
              <w:t>,</w:t>
            </w:r>
            <w:r w:rsidRPr="009B7C95">
              <w:rPr>
                <w:color w:val="323232"/>
                <w:lang w:val="en-US"/>
              </w:rPr>
              <w:t xml:space="preserve"> M</w:t>
            </w:r>
            <w:r w:rsidRPr="00D34955">
              <w:rPr>
                <w:color w:val="323232"/>
                <w:lang w:val="en-US"/>
              </w:rPr>
              <w:t xml:space="preserve">., </w:t>
            </w:r>
            <w:proofErr w:type="spellStart"/>
            <w:r w:rsidRPr="009B7C95">
              <w:rPr>
                <w:color w:val="323232"/>
                <w:lang w:val="en-US"/>
              </w:rPr>
              <w:t>Zhamash</w:t>
            </w:r>
            <w:proofErr w:type="spellEnd"/>
            <w:r w:rsidR="00AA7166" w:rsidRPr="00D34955">
              <w:rPr>
                <w:color w:val="323232"/>
                <w:lang w:val="en-US"/>
              </w:rPr>
              <w:t>,</w:t>
            </w:r>
            <w:r w:rsidRPr="009B7C95">
              <w:rPr>
                <w:color w:val="323232"/>
                <w:lang w:val="en-US"/>
              </w:rPr>
              <w:t xml:space="preserve"> A</w:t>
            </w:r>
            <w:r w:rsidRPr="00D34955">
              <w:rPr>
                <w:color w:val="323232"/>
                <w:lang w:val="en-US"/>
              </w:rPr>
              <w:t>.</w:t>
            </w:r>
          </w:p>
        </w:tc>
        <w:tc>
          <w:tcPr>
            <w:tcW w:w="1559" w:type="dxa"/>
          </w:tcPr>
          <w:p w14:paraId="54C799E1" w14:textId="77777777" w:rsidR="007B3728" w:rsidRPr="00D34955" w:rsidRDefault="007B3728" w:rsidP="0020322F">
            <w:pPr>
              <w:jc w:val="center"/>
              <w:rPr>
                <w:color w:val="000000"/>
              </w:rPr>
            </w:pPr>
            <w:r w:rsidRPr="00D34955">
              <w:t>Первый автор</w:t>
            </w:r>
          </w:p>
        </w:tc>
      </w:tr>
      <w:tr w:rsidR="00F22655" w:rsidRPr="00AA7166" w14:paraId="4753987D" w14:textId="77777777" w:rsidTr="000F3D11">
        <w:tc>
          <w:tcPr>
            <w:tcW w:w="562" w:type="dxa"/>
          </w:tcPr>
          <w:p w14:paraId="7745B8B0" w14:textId="77777777" w:rsidR="00FE6BF5" w:rsidRPr="00D34955" w:rsidRDefault="007B3728" w:rsidP="0020322F">
            <w:pPr>
              <w:jc w:val="center"/>
              <w:rPr>
                <w:color w:val="000000"/>
                <w:lang w:val="en-US"/>
              </w:rPr>
            </w:pPr>
            <w:r w:rsidRPr="00D34955">
              <w:rPr>
                <w:color w:val="000000"/>
                <w:lang w:val="en-US"/>
              </w:rPr>
              <w:t>3</w:t>
            </w:r>
          </w:p>
        </w:tc>
        <w:tc>
          <w:tcPr>
            <w:tcW w:w="2268" w:type="dxa"/>
          </w:tcPr>
          <w:p w14:paraId="48CB1E97" w14:textId="77777777" w:rsidR="00FE6BF5" w:rsidRPr="009B7C95" w:rsidRDefault="00FE6BF5"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Modification of Biomass-Derived Nanoporous Carbon with Nickel Oxide Nanoparticles for Supercapacitor Application</w:t>
            </w:r>
          </w:p>
        </w:tc>
        <w:tc>
          <w:tcPr>
            <w:tcW w:w="1134" w:type="dxa"/>
          </w:tcPr>
          <w:p w14:paraId="33615B00" w14:textId="77777777" w:rsidR="00FE6BF5" w:rsidRPr="00D34955" w:rsidRDefault="00FE6BF5" w:rsidP="00D11E4C">
            <w:pPr>
              <w:jc w:val="center"/>
            </w:pPr>
            <w:r w:rsidRPr="00D34955">
              <w:t>Статья</w:t>
            </w:r>
          </w:p>
          <w:p w14:paraId="38ECE82A" w14:textId="77777777" w:rsidR="00FE6BF5" w:rsidRPr="00D34955" w:rsidRDefault="00FE6BF5" w:rsidP="00D11E4C">
            <w:pPr>
              <w:jc w:val="center"/>
              <w:rPr>
                <w:color w:val="000000"/>
              </w:rPr>
            </w:pPr>
          </w:p>
        </w:tc>
        <w:tc>
          <w:tcPr>
            <w:tcW w:w="2268" w:type="dxa"/>
          </w:tcPr>
          <w:p w14:paraId="739372F0" w14:textId="77777777" w:rsidR="00FE6BF5" w:rsidRPr="009B7C95" w:rsidRDefault="00FE6BF5" w:rsidP="00FE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Journal of Composites Science, 7 (1) </w:t>
            </w:r>
            <w:r w:rsidR="00C563FD" w:rsidRPr="00D34955">
              <w:rPr>
                <w:lang w:val="en-US"/>
              </w:rPr>
              <w:t>(</w:t>
            </w:r>
            <w:r w:rsidRPr="009B7C95">
              <w:rPr>
                <w:lang w:val="en-US"/>
              </w:rPr>
              <w:t>2023</w:t>
            </w:r>
            <w:r w:rsidR="00C563FD" w:rsidRPr="00D34955">
              <w:rPr>
                <w:lang w:val="en-US"/>
              </w:rPr>
              <w:t>)</w:t>
            </w:r>
            <w:r w:rsidRPr="009B7C95">
              <w:rPr>
                <w:lang w:val="en-US"/>
              </w:rPr>
              <w:t xml:space="preserve">. </w:t>
            </w:r>
          </w:p>
          <w:p w14:paraId="7AAD5FAA" w14:textId="77777777" w:rsidR="00FE6BF5" w:rsidRPr="009B7C95" w:rsidRDefault="009B7C95" w:rsidP="00FE6BF5">
            <w:pPr>
              <w:rPr>
                <w:rStyle w:val="a3"/>
                <w:sz w:val="22"/>
                <w:szCs w:val="22"/>
                <w:lang w:val="en-US"/>
              </w:rPr>
            </w:pPr>
            <w:hyperlink r:id="rId11" w:tgtFrame="_blank" w:history="1">
              <w:r w:rsidR="00AA7166" w:rsidRPr="009B7C95">
                <w:rPr>
                  <w:rStyle w:val="a3"/>
                  <w:sz w:val="22"/>
                  <w:szCs w:val="22"/>
                  <w:lang w:val="en-US"/>
                </w:rPr>
                <w:t>https://doi.org/10.3390/jcs7010020</w:t>
              </w:r>
            </w:hyperlink>
          </w:p>
          <w:p w14:paraId="683BEDF9" w14:textId="77777777" w:rsidR="007A26A4" w:rsidRPr="009B7C95" w:rsidRDefault="007A26A4" w:rsidP="00FE6BF5">
            <w:pPr>
              <w:rPr>
                <w:rStyle w:val="a3"/>
                <w:sz w:val="22"/>
                <w:szCs w:val="22"/>
                <w:lang w:val="en-US"/>
              </w:rPr>
            </w:pPr>
          </w:p>
          <w:p w14:paraId="5E2554FA" w14:textId="528357DA" w:rsidR="007A26A4" w:rsidRPr="009B7C95" w:rsidRDefault="009B7C95" w:rsidP="00FE6BF5">
            <w:pPr>
              <w:rPr>
                <w:color w:val="000000"/>
                <w:sz w:val="22"/>
                <w:szCs w:val="22"/>
                <w:lang w:val="kk-KZ"/>
              </w:rPr>
            </w:pPr>
            <w:hyperlink r:id="rId12" w:history="1">
              <w:r w:rsidRPr="009B7C95">
                <w:rPr>
                  <w:rStyle w:val="a3"/>
                  <w:sz w:val="22"/>
                  <w:szCs w:val="22"/>
                  <w:lang w:val="en-US"/>
                </w:rPr>
                <w:t>https://www.scopus.com/record/display.uri?eid=2-s2.0-85146820400&amp;origin=resultslist</w:t>
              </w:r>
            </w:hyperlink>
            <w:r>
              <w:rPr>
                <w:color w:val="000000"/>
                <w:sz w:val="22"/>
                <w:szCs w:val="22"/>
                <w:lang w:val="kk-KZ"/>
              </w:rPr>
              <w:t xml:space="preserve"> </w:t>
            </w:r>
          </w:p>
        </w:tc>
        <w:tc>
          <w:tcPr>
            <w:tcW w:w="1701" w:type="dxa"/>
          </w:tcPr>
          <w:p w14:paraId="5939EDC2" w14:textId="77777777" w:rsidR="00296908" w:rsidRPr="00D34955" w:rsidRDefault="00296908" w:rsidP="00296908">
            <w:pPr>
              <w:rPr>
                <w:lang w:val="en-US"/>
              </w:rPr>
            </w:pPr>
            <w:r w:rsidRPr="00D34955">
              <w:rPr>
                <w:color w:val="000000"/>
              </w:rPr>
              <w:t>Импакт</w:t>
            </w:r>
            <w:r w:rsidRPr="009B7C95">
              <w:rPr>
                <w:color w:val="000000"/>
                <w:lang w:val="en-US"/>
              </w:rPr>
              <w:t>-</w:t>
            </w:r>
            <w:r w:rsidRPr="00D34955">
              <w:rPr>
                <w:color w:val="000000"/>
              </w:rPr>
              <w:t>фактор</w:t>
            </w:r>
            <w:r w:rsidRPr="009B7C95">
              <w:rPr>
                <w:color w:val="000000"/>
                <w:lang w:val="en-US"/>
              </w:rPr>
              <w:t xml:space="preserve"> – </w:t>
            </w:r>
            <w:r w:rsidRPr="009B7C95">
              <w:rPr>
                <w:lang w:val="en-US"/>
              </w:rPr>
              <w:t>3</w:t>
            </w:r>
            <w:r w:rsidR="002C6C5F" w:rsidRPr="009B7C95">
              <w:rPr>
                <w:lang w:val="en-US"/>
              </w:rPr>
              <w:t>.3</w:t>
            </w:r>
          </w:p>
          <w:p w14:paraId="1E631DBF" w14:textId="77777777" w:rsidR="00296908" w:rsidRPr="00D34955" w:rsidRDefault="00296908" w:rsidP="00296908">
            <w:pPr>
              <w:rPr>
                <w:lang w:val="en-US"/>
              </w:rPr>
            </w:pPr>
          </w:p>
          <w:p w14:paraId="5B78DBF0" w14:textId="77777777" w:rsidR="00E71EA6" w:rsidRPr="00D34955" w:rsidRDefault="00DE00F9" w:rsidP="00DE00F9">
            <w:pPr>
              <w:rPr>
                <w:color w:val="000000"/>
                <w:lang w:val="en-US"/>
              </w:rPr>
            </w:pPr>
            <w:r w:rsidRPr="009B7C95">
              <w:rPr>
                <w:color w:val="000000"/>
                <w:shd w:val="clear" w:color="auto" w:fill="FFFFFF"/>
                <w:lang w:val="en-US"/>
              </w:rPr>
              <w:t xml:space="preserve">Materials </w:t>
            </w:r>
            <w:r>
              <w:rPr>
                <w:color w:val="000000"/>
                <w:shd w:val="clear" w:color="auto" w:fill="FFFFFF"/>
                <w:lang w:val="en-US"/>
              </w:rPr>
              <w:t>S</w:t>
            </w:r>
            <w:r w:rsidRPr="009B7C95">
              <w:rPr>
                <w:color w:val="000000"/>
                <w:shd w:val="clear" w:color="auto" w:fill="FFFFFF"/>
                <w:lang w:val="en-US"/>
              </w:rPr>
              <w:t xml:space="preserve">cience, </w:t>
            </w:r>
            <w:r>
              <w:rPr>
                <w:color w:val="000000"/>
                <w:shd w:val="clear" w:color="auto" w:fill="FFFFFF"/>
                <w:lang w:val="en-US"/>
              </w:rPr>
              <w:t>C</w:t>
            </w:r>
            <w:r w:rsidRPr="009B7C95">
              <w:rPr>
                <w:color w:val="000000"/>
                <w:shd w:val="clear" w:color="auto" w:fill="FFFFFF"/>
                <w:lang w:val="en-US"/>
              </w:rPr>
              <w:t>omposites</w:t>
            </w:r>
            <w:r w:rsidRPr="00D34955">
              <w:rPr>
                <w:color w:val="000000"/>
                <w:shd w:val="clear" w:color="auto" w:fill="FFFFFF"/>
                <w:lang w:val="en-US"/>
              </w:rPr>
              <w:t xml:space="preserve"> </w:t>
            </w:r>
            <w:r w:rsidR="00296908" w:rsidRPr="00D34955">
              <w:rPr>
                <w:color w:val="000000"/>
                <w:shd w:val="clear" w:color="auto" w:fill="FFFFFF"/>
                <w:lang w:val="en-US"/>
              </w:rPr>
              <w:t>– Q2</w:t>
            </w:r>
          </w:p>
        </w:tc>
        <w:tc>
          <w:tcPr>
            <w:tcW w:w="1276" w:type="dxa"/>
          </w:tcPr>
          <w:p w14:paraId="469A5ED4" w14:textId="77777777" w:rsidR="00FE6BF5" w:rsidRPr="00D34955" w:rsidRDefault="002C6C5F" w:rsidP="002C6C5F">
            <w:pPr>
              <w:jc w:val="center"/>
              <w:rPr>
                <w:color w:val="000000"/>
              </w:rPr>
            </w:pPr>
            <w:r w:rsidRPr="00D34955">
              <w:t xml:space="preserve">Emerging </w:t>
            </w:r>
            <w:proofErr w:type="spellStart"/>
            <w:r w:rsidRPr="00D34955">
              <w:t>Sources</w:t>
            </w:r>
            <w:proofErr w:type="spellEnd"/>
            <w:r w:rsidRPr="00D34955">
              <w:t xml:space="preserve"> </w:t>
            </w:r>
            <w:proofErr w:type="spellStart"/>
            <w:r w:rsidRPr="00D34955">
              <w:t>Citation</w:t>
            </w:r>
            <w:proofErr w:type="spellEnd"/>
            <w:r w:rsidRPr="00D34955">
              <w:t xml:space="preserve"> Index</w:t>
            </w:r>
          </w:p>
        </w:tc>
        <w:tc>
          <w:tcPr>
            <w:tcW w:w="1985" w:type="dxa"/>
          </w:tcPr>
          <w:p w14:paraId="2B34C049" w14:textId="77777777" w:rsidR="00FE6BF5" w:rsidRPr="00D34955" w:rsidRDefault="00FE6BF5" w:rsidP="00FE6BF5">
            <w:proofErr w:type="spellStart"/>
            <w:r w:rsidRPr="00D34955">
              <w:rPr>
                <w:color w:val="000000"/>
              </w:rPr>
              <w:t>CiteScore</w:t>
            </w:r>
            <w:proofErr w:type="spellEnd"/>
            <w:r w:rsidRPr="00D34955">
              <w:rPr>
                <w:color w:val="000000"/>
              </w:rPr>
              <w:t xml:space="preserve"> </w:t>
            </w:r>
            <w:r w:rsidR="006A27E0" w:rsidRPr="00D34955">
              <w:rPr>
                <w:color w:val="000000"/>
              </w:rPr>
              <w:t xml:space="preserve">– </w:t>
            </w:r>
            <w:r w:rsidRPr="00D34955">
              <w:rPr>
                <w:color w:val="000000"/>
              </w:rPr>
              <w:t>3.6</w:t>
            </w:r>
          </w:p>
          <w:p w14:paraId="21C17F1F" w14:textId="77777777" w:rsidR="00FE6BF5" w:rsidRPr="00D34955" w:rsidRDefault="00FE6BF5" w:rsidP="00FE6BF5"/>
          <w:p w14:paraId="1736907F" w14:textId="77777777" w:rsidR="00FE6BF5" w:rsidRPr="00D34955" w:rsidRDefault="00FE6BF5" w:rsidP="00FE6BF5">
            <w:r w:rsidRPr="00D34955">
              <w:t>Engineering</w:t>
            </w:r>
            <w:r w:rsidR="006A27E0" w:rsidRPr="00D34955">
              <w:t xml:space="preserve"> </w:t>
            </w:r>
            <w:r w:rsidR="00335EE7" w:rsidRPr="00D34955">
              <w:t>/</w:t>
            </w:r>
            <w:r w:rsidR="006A27E0" w:rsidRPr="00D34955">
              <w:t xml:space="preserve"> </w:t>
            </w:r>
          </w:p>
          <w:p w14:paraId="23520F83" w14:textId="77777777" w:rsidR="00FE6BF5" w:rsidRPr="00D34955" w:rsidRDefault="00FE6BF5" w:rsidP="00FE6BF5">
            <w:r w:rsidRPr="00D34955">
              <w:t>Engineering (</w:t>
            </w:r>
            <w:proofErr w:type="spellStart"/>
            <w:r w:rsidRPr="00D34955">
              <w:t>miscellaneous</w:t>
            </w:r>
            <w:proofErr w:type="spellEnd"/>
            <w:r w:rsidRPr="00D34955">
              <w:t>) – 68%</w:t>
            </w:r>
          </w:p>
          <w:p w14:paraId="1E29D0FC" w14:textId="77777777" w:rsidR="00FE6BF5" w:rsidRPr="00D34955" w:rsidRDefault="00FE6BF5" w:rsidP="0020322F">
            <w:pPr>
              <w:jc w:val="center"/>
              <w:rPr>
                <w:color w:val="000000"/>
              </w:rPr>
            </w:pPr>
          </w:p>
        </w:tc>
        <w:tc>
          <w:tcPr>
            <w:tcW w:w="2268" w:type="dxa"/>
          </w:tcPr>
          <w:p w14:paraId="45431675" w14:textId="77777777" w:rsidR="00335EE7" w:rsidRPr="009B7C95" w:rsidRDefault="00FE6BF5" w:rsidP="00FE6BF5">
            <w:pPr>
              <w:rPr>
                <w:lang w:val="en-US"/>
              </w:rPr>
            </w:pPr>
            <w:proofErr w:type="spellStart"/>
            <w:r w:rsidRPr="009B7C95">
              <w:rPr>
                <w:u w:val="single"/>
                <w:lang w:val="en-US"/>
              </w:rPr>
              <w:t>Lesbayev</w:t>
            </w:r>
            <w:proofErr w:type="spellEnd"/>
            <w:r w:rsidRPr="009B7C95">
              <w:rPr>
                <w:u w:val="single"/>
                <w:lang w:val="en-US"/>
              </w:rPr>
              <w:t>, B</w:t>
            </w:r>
            <w:r w:rsidRPr="009B7C95">
              <w:rPr>
                <w:lang w:val="en-US"/>
              </w:rPr>
              <w:t xml:space="preserve">., </w:t>
            </w:r>
            <w:proofErr w:type="spellStart"/>
            <w:r w:rsidRPr="009B7C95">
              <w:rPr>
                <w:lang w:val="en-US"/>
              </w:rPr>
              <w:t>Auyelkhankyzy</w:t>
            </w:r>
            <w:proofErr w:type="spellEnd"/>
            <w:r w:rsidRPr="009B7C95">
              <w:rPr>
                <w:lang w:val="en-US"/>
              </w:rPr>
              <w:t xml:space="preserve">, M., </w:t>
            </w:r>
          </w:p>
          <w:p w14:paraId="39C16836" w14:textId="77777777" w:rsidR="00FE6BF5" w:rsidRPr="009B7C95" w:rsidRDefault="00FE6BF5" w:rsidP="00FE6BF5">
            <w:pPr>
              <w:rPr>
                <w:lang w:val="en-US"/>
              </w:rPr>
            </w:pPr>
            <w:proofErr w:type="spellStart"/>
            <w:r w:rsidRPr="009B7C95">
              <w:rPr>
                <w:lang w:val="en-US"/>
              </w:rPr>
              <w:t>Ustayeva</w:t>
            </w:r>
            <w:proofErr w:type="spellEnd"/>
            <w:r w:rsidRPr="009B7C95">
              <w:rPr>
                <w:lang w:val="en-US"/>
              </w:rPr>
              <w:t xml:space="preserve">, G., </w:t>
            </w:r>
            <w:proofErr w:type="spellStart"/>
            <w:r w:rsidRPr="009B7C95">
              <w:rPr>
                <w:lang w:val="en-US"/>
              </w:rPr>
              <w:t>Yeleuov</w:t>
            </w:r>
            <w:proofErr w:type="spellEnd"/>
            <w:r w:rsidRPr="009B7C95">
              <w:rPr>
                <w:lang w:val="en-US"/>
              </w:rPr>
              <w:t xml:space="preserve">, M., </w:t>
            </w:r>
            <w:proofErr w:type="spellStart"/>
            <w:r w:rsidRPr="009B7C95">
              <w:rPr>
                <w:lang w:val="en-US"/>
              </w:rPr>
              <w:t>Rakhymzhan</w:t>
            </w:r>
            <w:proofErr w:type="spellEnd"/>
            <w:r w:rsidRPr="009B7C95">
              <w:rPr>
                <w:lang w:val="en-US"/>
              </w:rPr>
              <w:t>, N., Maral, Y., Tolynbekov, A.</w:t>
            </w:r>
          </w:p>
        </w:tc>
        <w:tc>
          <w:tcPr>
            <w:tcW w:w="1559" w:type="dxa"/>
          </w:tcPr>
          <w:p w14:paraId="4BC7B410" w14:textId="77777777" w:rsidR="00FE6BF5" w:rsidRPr="00D34955" w:rsidRDefault="00FE6BF5" w:rsidP="0020322F">
            <w:pPr>
              <w:jc w:val="center"/>
              <w:rPr>
                <w:color w:val="000000"/>
              </w:rPr>
            </w:pPr>
            <w:r w:rsidRPr="00D34955">
              <w:t>Первый автор</w:t>
            </w:r>
          </w:p>
        </w:tc>
      </w:tr>
      <w:tr w:rsidR="00F22655" w:rsidRPr="00970DC7" w14:paraId="1CFD2A05" w14:textId="77777777" w:rsidTr="000F3D11">
        <w:tc>
          <w:tcPr>
            <w:tcW w:w="562" w:type="dxa"/>
          </w:tcPr>
          <w:p w14:paraId="6D0DC29B" w14:textId="77777777" w:rsidR="00FE6BF5" w:rsidRPr="00D34955" w:rsidRDefault="007B3728" w:rsidP="0020322F">
            <w:pPr>
              <w:jc w:val="center"/>
              <w:rPr>
                <w:color w:val="000000"/>
                <w:lang w:val="en-US"/>
              </w:rPr>
            </w:pPr>
            <w:r w:rsidRPr="00D34955">
              <w:rPr>
                <w:color w:val="000000"/>
                <w:lang w:val="en-US"/>
              </w:rPr>
              <w:t>4</w:t>
            </w:r>
          </w:p>
        </w:tc>
        <w:tc>
          <w:tcPr>
            <w:tcW w:w="2268" w:type="dxa"/>
          </w:tcPr>
          <w:p w14:paraId="43EFB449" w14:textId="77777777" w:rsidR="00FE6BF5" w:rsidRPr="009B7C95" w:rsidRDefault="00FE6BF5" w:rsidP="00FE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Recent advances: Biomass-derived porous carbon materials</w:t>
            </w:r>
          </w:p>
          <w:p w14:paraId="5DE437A6" w14:textId="77777777" w:rsidR="00FE6BF5" w:rsidRPr="009B7C95" w:rsidRDefault="00FE6BF5" w:rsidP="0020322F">
            <w:pPr>
              <w:jc w:val="center"/>
              <w:rPr>
                <w:color w:val="000000"/>
                <w:lang w:val="en-US"/>
              </w:rPr>
            </w:pPr>
          </w:p>
        </w:tc>
        <w:tc>
          <w:tcPr>
            <w:tcW w:w="1134" w:type="dxa"/>
          </w:tcPr>
          <w:p w14:paraId="1737C10F" w14:textId="77777777" w:rsidR="00FE6BF5" w:rsidRPr="00D34955" w:rsidRDefault="00FE6BF5" w:rsidP="00D11E4C">
            <w:pPr>
              <w:jc w:val="center"/>
              <w:rPr>
                <w:color w:val="000000"/>
              </w:rPr>
            </w:pPr>
            <w:r w:rsidRPr="00D34955">
              <w:t>Обзор</w:t>
            </w:r>
          </w:p>
        </w:tc>
        <w:tc>
          <w:tcPr>
            <w:tcW w:w="2268" w:type="dxa"/>
          </w:tcPr>
          <w:p w14:paraId="50F6298D" w14:textId="77777777" w:rsidR="00FE6BF5" w:rsidRPr="009B7C95" w:rsidRDefault="00FE6BF5" w:rsidP="00FE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South African Journal of Chemical Engineering, 43, </w:t>
            </w:r>
            <w:r w:rsidR="00C563FD" w:rsidRPr="00D34955">
              <w:rPr>
                <w:lang w:val="en-US"/>
              </w:rPr>
              <w:t>(</w:t>
            </w:r>
            <w:r w:rsidRPr="009B7C95">
              <w:rPr>
                <w:lang w:val="en-US"/>
              </w:rPr>
              <w:t>2023</w:t>
            </w:r>
            <w:r w:rsidR="00C563FD" w:rsidRPr="00D34955">
              <w:rPr>
                <w:lang w:val="en-US"/>
              </w:rPr>
              <w:t>)</w:t>
            </w:r>
            <w:r w:rsidRPr="009B7C95">
              <w:rPr>
                <w:lang w:val="en-US"/>
              </w:rPr>
              <w:t xml:space="preserve">, pp. 327-336. </w:t>
            </w:r>
          </w:p>
          <w:p w14:paraId="0EA4DC8B" w14:textId="77777777" w:rsidR="00FE6BF5" w:rsidRPr="009B7C95" w:rsidRDefault="009B7C95"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hyperlink r:id="rId13" w:tgtFrame="_blank" w:history="1">
              <w:r w:rsidR="00AA7166" w:rsidRPr="009B7C95">
                <w:rPr>
                  <w:rStyle w:val="a3"/>
                  <w:sz w:val="22"/>
                  <w:szCs w:val="22"/>
                  <w:lang w:val="en-US"/>
                </w:rPr>
                <w:t>https://doi.org/10.1016/j.sajce.2022.11.012</w:t>
              </w:r>
            </w:hyperlink>
          </w:p>
          <w:p w14:paraId="65AD7D90" w14:textId="77777777" w:rsidR="007A26A4" w:rsidRPr="009B7C95" w:rsidRDefault="007A26A4"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p>
          <w:p w14:paraId="4BB6D893" w14:textId="238D8204" w:rsidR="007A26A4" w:rsidRPr="009B7C95" w:rsidRDefault="009B7C95"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hyperlink r:id="rId14" w:history="1">
              <w:r w:rsidRPr="009B7C95">
                <w:rPr>
                  <w:rStyle w:val="a3"/>
                  <w:sz w:val="22"/>
                  <w:szCs w:val="22"/>
                  <w:lang w:val="en-US"/>
                </w:rPr>
                <w:t>https://www.scopus.com/record/display.uri?eid=2-s2.0-85143172383&amp;origin=resultslist</w:t>
              </w:r>
            </w:hyperlink>
            <w:r>
              <w:rPr>
                <w:sz w:val="22"/>
                <w:szCs w:val="22"/>
                <w:lang w:val="kk-KZ"/>
              </w:rPr>
              <w:t xml:space="preserve"> </w:t>
            </w:r>
          </w:p>
        </w:tc>
        <w:tc>
          <w:tcPr>
            <w:tcW w:w="1701" w:type="dxa"/>
          </w:tcPr>
          <w:p w14:paraId="409F6262" w14:textId="77777777" w:rsidR="00FE6BF5" w:rsidRPr="009B7C95" w:rsidRDefault="00FE6BF5" w:rsidP="0020322F">
            <w:pPr>
              <w:jc w:val="center"/>
              <w:rPr>
                <w:color w:val="000000"/>
                <w:lang w:val="en-US"/>
              </w:rPr>
            </w:pPr>
          </w:p>
        </w:tc>
        <w:tc>
          <w:tcPr>
            <w:tcW w:w="1276" w:type="dxa"/>
          </w:tcPr>
          <w:p w14:paraId="3D8E216B" w14:textId="77777777" w:rsidR="00FE6BF5" w:rsidRPr="009B7C95" w:rsidRDefault="00FE6BF5" w:rsidP="0020322F">
            <w:pPr>
              <w:jc w:val="center"/>
              <w:rPr>
                <w:color w:val="000000"/>
                <w:lang w:val="en-US"/>
              </w:rPr>
            </w:pPr>
          </w:p>
        </w:tc>
        <w:tc>
          <w:tcPr>
            <w:tcW w:w="1985" w:type="dxa"/>
          </w:tcPr>
          <w:p w14:paraId="10A4DB38" w14:textId="77777777" w:rsidR="00FE6BF5" w:rsidRPr="009B7C95" w:rsidRDefault="006A27E0" w:rsidP="006A27E0">
            <w:pPr>
              <w:rPr>
                <w:color w:val="000000"/>
                <w:lang w:val="en-US"/>
              </w:rPr>
            </w:pPr>
            <w:proofErr w:type="spellStart"/>
            <w:r w:rsidRPr="009B7C95">
              <w:rPr>
                <w:color w:val="000000"/>
                <w:lang w:val="en-US"/>
              </w:rPr>
              <w:t>CiteScore</w:t>
            </w:r>
            <w:proofErr w:type="spellEnd"/>
            <w:r w:rsidRPr="009B7C95">
              <w:rPr>
                <w:color w:val="000000"/>
                <w:lang w:val="en-US"/>
              </w:rPr>
              <w:t xml:space="preserve"> – 6.8</w:t>
            </w:r>
          </w:p>
          <w:p w14:paraId="1F7AA28D" w14:textId="77777777" w:rsidR="006A27E0" w:rsidRPr="009B7C95" w:rsidRDefault="006A27E0" w:rsidP="0020322F">
            <w:pPr>
              <w:jc w:val="center"/>
              <w:rPr>
                <w:color w:val="000000"/>
                <w:lang w:val="en-US"/>
              </w:rPr>
            </w:pPr>
          </w:p>
          <w:p w14:paraId="3EBABF55" w14:textId="77777777" w:rsidR="006A27E0" w:rsidRPr="009B7C95" w:rsidRDefault="006A27E0" w:rsidP="006A27E0">
            <w:pPr>
              <w:rPr>
                <w:lang w:val="en-US"/>
              </w:rPr>
            </w:pPr>
            <w:r w:rsidRPr="009B7C95">
              <w:rPr>
                <w:lang w:val="en-US"/>
              </w:rPr>
              <w:t xml:space="preserve">Chemical Engineering </w:t>
            </w:r>
            <w:r w:rsidR="00335EE7" w:rsidRPr="009B7C95">
              <w:rPr>
                <w:lang w:val="en-US"/>
              </w:rPr>
              <w:t>/</w:t>
            </w:r>
            <w:r w:rsidRPr="009B7C95">
              <w:rPr>
                <w:lang w:val="en-US"/>
              </w:rPr>
              <w:t xml:space="preserve"> Fluid Flow and Transfer Processes – 89%</w:t>
            </w:r>
          </w:p>
          <w:p w14:paraId="1D4AFDFE" w14:textId="77777777" w:rsidR="006A27E0" w:rsidRPr="009B7C95" w:rsidRDefault="006A27E0" w:rsidP="0020322F">
            <w:pPr>
              <w:jc w:val="center"/>
              <w:rPr>
                <w:color w:val="000000"/>
                <w:lang w:val="en-US"/>
              </w:rPr>
            </w:pPr>
          </w:p>
        </w:tc>
        <w:tc>
          <w:tcPr>
            <w:tcW w:w="2268" w:type="dxa"/>
          </w:tcPr>
          <w:p w14:paraId="60FEB224" w14:textId="77777777" w:rsidR="00335EE7" w:rsidRPr="009B7C95" w:rsidRDefault="00FE6BF5" w:rsidP="00FE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roofErr w:type="spellStart"/>
            <w:r w:rsidRPr="009B7C95">
              <w:rPr>
                <w:u w:val="single"/>
                <w:lang w:val="en-US"/>
              </w:rPr>
              <w:t>Lesbayev</w:t>
            </w:r>
            <w:proofErr w:type="spellEnd"/>
            <w:r w:rsidRPr="009B7C95">
              <w:rPr>
                <w:u w:val="single"/>
                <w:lang w:val="en-US"/>
              </w:rPr>
              <w:t>, B.,</w:t>
            </w:r>
            <w:r w:rsidRPr="009B7C95">
              <w:rPr>
                <w:lang w:val="en-US"/>
              </w:rPr>
              <w:t xml:space="preserve"> </w:t>
            </w:r>
            <w:proofErr w:type="spellStart"/>
            <w:r w:rsidRPr="009B7C95">
              <w:rPr>
                <w:lang w:val="en-US"/>
              </w:rPr>
              <w:t>Auyelkhankyzy</w:t>
            </w:r>
            <w:proofErr w:type="spellEnd"/>
            <w:r w:rsidRPr="009B7C95">
              <w:rPr>
                <w:lang w:val="en-US"/>
              </w:rPr>
              <w:t xml:space="preserve">, M., </w:t>
            </w:r>
          </w:p>
          <w:p w14:paraId="26050A1D" w14:textId="77777777" w:rsidR="00335EE7" w:rsidRPr="009B7C95" w:rsidRDefault="00FE6BF5" w:rsidP="00FE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roofErr w:type="spellStart"/>
            <w:r w:rsidRPr="009B7C95">
              <w:rPr>
                <w:lang w:val="en-US"/>
              </w:rPr>
              <w:t>Ustayeva</w:t>
            </w:r>
            <w:proofErr w:type="spellEnd"/>
            <w:r w:rsidRPr="009B7C95">
              <w:rPr>
                <w:lang w:val="en-US"/>
              </w:rPr>
              <w:t xml:space="preserve">, G., </w:t>
            </w:r>
            <w:proofErr w:type="spellStart"/>
            <w:r w:rsidRPr="009B7C95">
              <w:rPr>
                <w:lang w:val="en-US"/>
              </w:rPr>
              <w:t>Yeleuov</w:t>
            </w:r>
            <w:proofErr w:type="spellEnd"/>
            <w:r w:rsidRPr="009B7C95">
              <w:rPr>
                <w:lang w:val="en-US"/>
              </w:rPr>
              <w:t xml:space="preserve">, M., </w:t>
            </w:r>
            <w:proofErr w:type="spellStart"/>
            <w:r w:rsidRPr="009B7C95">
              <w:rPr>
                <w:lang w:val="en-US"/>
              </w:rPr>
              <w:t>Rakhymzhan</w:t>
            </w:r>
            <w:proofErr w:type="spellEnd"/>
            <w:r w:rsidRPr="009B7C95">
              <w:rPr>
                <w:lang w:val="en-US"/>
              </w:rPr>
              <w:t xml:space="preserve">, N., </w:t>
            </w:r>
            <w:proofErr w:type="spellStart"/>
            <w:r w:rsidRPr="009B7C95">
              <w:rPr>
                <w:lang w:val="en-US"/>
              </w:rPr>
              <w:t>Maltay</w:t>
            </w:r>
            <w:proofErr w:type="spellEnd"/>
            <w:r w:rsidRPr="009B7C95">
              <w:rPr>
                <w:lang w:val="en-US"/>
              </w:rPr>
              <w:t>, A.,</w:t>
            </w:r>
          </w:p>
          <w:p w14:paraId="2A61B7C1" w14:textId="77777777" w:rsidR="00FE6BF5" w:rsidRPr="00D34955" w:rsidRDefault="00FE6BF5" w:rsidP="00AA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D34955">
              <w:t>Maral</w:t>
            </w:r>
            <w:proofErr w:type="spellEnd"/>
            <w:r w:rsidRPr="00D34955">
              <w:t>, Y.</w:t>
            </w:r>
          </w:p>
        </w:tc>
        <w:tc>
          <w:tcPr>
            <w:tcW w:w="1559" w:type="dxa"/>
          </w:tcPr>
          <w:p w14:paraId="01D329F4" w14:textId="77777777" w:rsidR="00FE6BF5" w:rsidRPr="00D34955" w:rsidRDefault="00FE6BF5" w:rsidP="0020322F">
            <w:pPr>
              <w:jc w:val="center"/>
              <w:rPr>
                <w:color w:val="000000"/>
              </w:rPr>
            </w:pPr>
            <w:r w:rsidRPr="00D34955">
              <w:t>Первый автор</w:t>
            </w:r>
          </w:p>
        </w:tc>
      </w:tr>
      <w:tr w:rsidR="00F22655" w:rsidRPr="00AA7166" w14:paraId="78646614" w14:textId="77777777" w:rsidTr="000F3D11">
        <w:tc>
          <w:tcPr>
            <w:tcW w:w="562" w:type="dxa"/>
          </w:tcPr>
          <w:p w14:paraId="3741B406" w14:textId="77777777" w:rsidR="00FE6BF5" w:rsidRPr="00D34955" w:rsidRDefault="007B3728" w:rsidP="0020322F">
            <w:pPr>
              <w:jc w:val="center"/>
              <w:rPr>
                <w:color w:val="000000"/>
              </w:rPr>
            </w:pPr>
            <w:r w:rsidRPr="00D34955">
              <w:rPr>
                <w:color w:val="000000"/>
              </w:rPr>
              <w:t>5</w:t>
            </w:r>
          </w:p>
        </w:tc>
        <w:tc>
          <w:tcPr>
            <w:tcW w:w="2268" w:type="dxa"/>
          </w:tcPr>
          <w:p w14:paraId="6EA4091E" w14:textId="77777777" w:rsidR="006A27E0" w:rsidRPr="009B7C95" w:rsidRDefault="006A27E0"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A </w:t>
            </w:r>
            <w:proofErr w:type="gramStart"/>
            <w:r w:rsidRPr="009B7C95">
              <w:rPr>
                <w:lang w:val="en-US"/>
              </w:rPr>
              <w:t>mini-review</w:t>
            </w:r>
            <w:proofErr w:type="gramEnd"/>
            <w:r w:rsidRPr="009B7C95">
              <w:rPr>
                <w:lang w:val="en-US"/>
              </w:rPr>
              <w:t xml:space="preserve"> on recent trends in prospective use of porous 1D nanomaterials for hydrogen storage</w:t>
            </w:r>
          </w:p>
          <w:p w14:paraId="25FEB3EB" w14:textId="77777777" w:rsidR="00FE6BF5" w:rsidRPr="009B7C95" w:rsidRDefault="00FE6BF5"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en-US"/>
              </w:rPr>
            </w:pPr>
          </w:p>
        </w:tc>
        <w:tc>
          <w:tcPr>
            <w:tcW w:w="1134" w:type="dxa"/>
          </w:tcPr>
          <w:p w14:paraId="37490721" w14:textId="77777777" w:rsidR="00FE6BF5" w:rsidRPr="00D34955" w:rsidRDefault="006A27E0" w:rsidP="00D11E4C">
            <w:pPr>
              <w:jc w:val="center"/>
              <w:rPr>
                <w:color w:val="000000"/>
              </w:rPr>
            </w:pPr>
            <w:r w:rsidRPr="00D34955">
              <w:rPr>
                <w:color w:val="000000"/>
              </w:rPr>
              <w:t>Обзор</w:t>
            </w:r>
          </w:p>
        </w:tc>
        <w:tc>
          <w:tcPr>
            <w:tcW w:w="2268" w:type="dxa"/>
          </w:tcPr>
          <w:p w14:paraId="07A33EC7" w14:textId="77777777" w:rsidR="00AA7166" w:rsidRPr="009B7C95" w:rsidRDefault="006A27E0"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South African Journal of Chemical Engineering, 39, </w:t>
            </w:r>
            <w:r w:rsidR="00C563FD" w:rsidRPr="00D34955">
              <w:rPr>
                <w:lang w:val="en-US"/>
              </w:rPr>
              <w:t>(</w:t>
            </w:r>
            <w:r w:rsidRPr="009B7C95">
              <w:rPr>
                <w:lang w:val="en-US"/>
              </w:rPr>
              <w:t>2022</w:t>
            </w:r>
            <w:r w:rsidR="00C563FD" w:rsidRPr="00D34955">
              <w:rPr>
                <w:lang w:val="en-US"/>
              </w:rPr>
              <w:t>)</w:t>
            </w:r>
            <w:r w:rsidRPr="009B7C95">
              <w:rPr>
                <w:lang w:val="en-US"/>
              </w:rPr>
              <w:t>, pp. 52-61.</w:t>
            </w:r>
          </w:p>
          <w:p w14:paraId="1CAC1E34" w14:textId="77777777" w:rsidR="00FE6BF5" w:rsidRPr="009B7C95" w:rsidRDefault="009B7C95"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hyperlink r:id="rId15" w:tgtFrame="_blank" w:history="1">
              <w:r w:rsidR="00AA7166" w:rsidRPr="009B7C95">
                <w:rPr>
                  <w:rStyle w:val="a3"/>
                  <w:sz w:val="22"/>
                  <w:szCs w:val="22"/>
                  <w:lang w:val="en-US"/>
                </w:rPr>
                <w:t>https://doi.org/10.1016/j.sajce.2021.11.008</w:t>
              </w:r>
            </w:hyperlink>
          </w:p>
          <w:p w14:paraId="120F766D" w14:textId="77777777" w:rsidR="007A26A4" w:rsidRPr="009B7C95" w:rsidRDefault="007A26A4"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p>
          <w:p w14:paraId="763EFCA6" w14:textId="0E3D0388" w:rsidR="007A26A4" w:rsidRPr="009B7C95" w:rsidRDefault="009B7C95"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hyperlink r:id="rId16" w:history="1">
              <w:r w:rsidRPr="009B7C95">
                <w:rPr>
                  <w:rStyle w:val="a3"/>
                  <w:sz w:val="22"/>
                  <w:szCs w:val="22"/>
                  <w:lang w:val="en-US"/>
                </w:rPr>
                <w:t>https://www.scopus.com/record/display.uri?eid=2-s2.0-85119358501&amp;origin=resultslist</w:t>
              </w:r>
            </w:hyperlink>
            <w:r>
              <w:rPr>
                <w:sz w:val="22"/>
                <w:szCs w:val="22"/>
                <w:lang w:val="kk-KZ"/>
              </w:rPr>
              <w:t xml:space="preserve"> </w:t>
            </w:r>
          </w:p>
        </w:tc>
        <w:tc>
          <w:tcPr>
            <w:tcW w:w="1701" w:type="dxa"/>
          </w:tcPr>
          <w:p w14:paraId="696F7053" w14:textId="77777777" w:rsidR="00FE6BF5" w:rsidRPr="009B7C95" w:rsidRDefault="00FE6BF5" w:rsidP="0020322F">
            <w:pPr>
              <w:jc w:val="center"/>
              <w:rPr>
                <w:color w:val="000000"/>
                <w:lang w:val="en-US"/>
              </w:rPr>
            </w:pPr>
          </w:p>
        </w:tc>
        <w:tc>
          <w:tcPr>
            <w:tcW w:w="1276" w:type="dxa"/>
          </w:tcPr>
          <w:p w14:paraId="73352273" w14:textId="77777777" w:rsidR="00FE6BF5" w:rsidRPr="009B7C95" w:rsidRDefault="00FE6BF5" w:rsidP="0020322F">
            <w:pPr>
              <w:jc w:val="center"/>
              <w:rPr>
                <w:color w:val="000000"/>
                <w:lang w:val="en-US"/>
              </w:rPr>
            </w:pPr>
          </w:p>
        </w:tc>
        <w:tc>
          <w:tcPr>
            <w:tcW w:w="1985" w:type="dxa"/>
          </w:tcPr>
          <w:p w14:paraId="5877911C" w14:textId="77777777" w:rsidR="006A27E0" w:rsidRPr="009B7C95" w:rsidRDefault="006A27E0" w:rsidP="006A27E0">
            <w:pPr>
              <w:rPr>
                <w:color w:val="000000"/>
                <w:lang w:val="en-US"/>
              </w:rPr>
            </w:pPr>
            <w:proofErr w:type="spellStart"/>
            <w:r w:rsidRPr="009B7C95">
              <w:rPr>
                <w:color w:val="000000"/>
                <w:lang w:val="en-US"/>
              </w:rPr>
              <w:t>CiteScore</w:t>
            </w:r>
            <w:proofErr w:type="spellEnd"/>
            <w:r w:rsidRPr="009B7C95">
              <w:rPr>
                <w:color w:val="000000"/>
                <w:lang w:val="en-US"/>
              </w:rPr>
              <w:t xml:space="preserve"> – 6.8</w:t>
            </w:r>
          </w:p>
          <w:p w14:paraId="7E06B868" w14:textId="77777777" w:rsidR="006A27E0" w:rsidRPr="009B7C95" w:rsidRDefault="006A27E0" w:rsidP="006A27E0">
            <w:pPr>
              <w:jc w:val="center"/>
              <w:rPr>
                <w:color w:val="000000"/>
                <w:lang w:val="en-US"/>
              </w:rPr>
            </w:pPr>
          </w:p>
          <w:p w14:paraId="62DD7ACB" w14:textId="77777777" w:rsidR="006A27E0" w:rsidRPr="009B7C95" w:rsidRDefault="006A27E0" w:rsidP="006A27E0">
            <w:pPr>
              <w:rPr>
                <w:lang w:val="en-US"/>
              </w:rPr>
            </w:pPr>
            <w:r w:rsidRPr="009B7C95">
              <w:rPr>
                <w:lang w:val="en-US"/>
              </w:rPr>
              <w:t xml:space="preserve">Chemical Engineering </w:t>
            </w:r>
            <w:r w:rsidR="00335EE7" w:rsidRPr="009B7C95">
              <w:rPr>
                <w:lang w:val="en-US"/>
              </w:rPr>
              <w:t>/</w:t>
            </w:r>
            <w:r w:rsidRPr="009B7C95">
              <w:rPr>
                <w:lang w:val="en-US"/>
              </w:rPr>
              <w:t xml:space="preserve"> Fluid Flow and Transfer Processes – 89%</w:t>
            </w:r>
          </w:p>
          <w:p w14:paraId="65BCB840" w14:textId="77777777" w:rsidR="00FE6BF5" w:rsidRPr="009B7C95" w:rsidRDefault="00FE6BF5" w:rsidP="0020322F">
            <w:pPr>
              <w:jc w:val="center"/>
              <w:rPr>
                <w:color w:val="000000"/>
                <w:lang w:val="en-US"/>
              </w:rPr>
            </w:pPr>
          </w:p>
        </w:tc>
        <w:tc>
          <w:tcPr>
            <w:tcW w:w="2268" w:type="dxa"/>
          </w:tcPr>
          <w:p w14:paraId="13F56EC8" w14:textId="77777777" w:rsidR="00335EE7" w:rsidRPr="009B7C95" w:rsidRDefault="006A27E0"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roofErr w:type="spellStart"/>
            <w:r w:rsidRPr="009B7C95">
              <w:rPr>
                <w:lang w:val="en-US"/>
              </w:rPr>
              <w:lastRenderedPageBreak/>
              <w:t>Daulbayev</w:t>
            </w:r>
            <w:proofErr w:type="spellEnd"/>
            <w:r w:rsidRPr="009B7C95">
              <w:rPr>
                <w:lang w:val="en-US"/>
              </w:rPr>
              <w:t xml:space="preserve">, C., </w:t>
            </w:r>
            <w:proofErr w:type="spellStart"/>
            <w:r w:rsidRPr="009B7C95">
              <w:rPr>
                <w:u w:val="single"/>
                <w:lang w:val="en-US"/>
              </w:rPr>
              <w:t>Lesbayev</w:t>
            </w:r>
            <w:proofErr w:type="spellEnd"/>
            <w:r w:rsidRPr="009B7C95">
              <w:rPr>
                <w:u w:val="single"/>
                <w:lang w:val="en-US"/>
              </w:rPr>
              <w:t>, B.,</w:t>
            </w:r>
            <w:r w:rsidRPr="009B7C95">
              <w:rPr>
                <w:lang w:val="en-US"/>
              </w:rPr>
              <w:t xml:space="preserve"> </w:t>
            </w:r>
            <w:proofErr w:type="spellStart"/>
            <w:r w:rsidRPr="009B7C95">
              <w:rPr>
                <w:lang w:val="en-US"/>
              </w:rPr>
              <w:t>Bakbolat</w:t>
            </w:r>
            <w:proofErr w:type="spellEnd"/>
            <w:r w:rsidRPr="009B7C95">
              <w:rPr>
                <w:lang w:val="en-US"/>
              </w:rPr>
              <w:t xml:space="preserve">, B., </w:t>
            </w:r>
          </w:p>
          <w:p w14:paraId="49A7A7FA" w14:textId="77777777" w:rsidR="00335EE7" w:rsidRPr="009B7C95" w:rsidRDefault="006A27E0"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roofErr w:type="spellStart"/>
            <w:r w:rsidRPr="009B7C95">
              <w:rPr>
                <w:lang w:val="en-US"/>
              </w:rPr>
              <w:t>Kaidar</w:t>
            </w:r>
            <w:proofErr w:type="spellEnd"/>
            <w:r w:rsidRPr="009B7C95">
              <w:rPr>
                <w:lang w:val="en-US"/>
              </w:rPr>
              <w:t xml:space="preserve">, B., </w:t>
            </w:r>
          </w:p>
          <w:p w14:paraId="3FE3F9F0" w14:textId="77777777" w:rsidR="00FE6BF5" w:rsidRPr="009B7C95" w:rsidRDefault="006A27E0" w:rsidP="00F22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Sultanov, F., </w:t>
            </w:r>
            <w:proofErr w:type="spellStart"/>
            <w:r w:rsidRPr="009B7C95">
              <w:rPr>
                <w:lang w:val="en-US"/>
              </w:rPr>
              <w:t>Yeleuov</w:t>
            </w:r>
            <w:proofErr w:type="spellEnd"/>
            <w:r w:rsidRPr="009B7C95">
              <w:rPr>
                <w:lang w:val="en-US"/>
              </w:rPr>
              <w:t xml:space="preserve">, M., </w:t>
            </w:r>
            <w:proofErr w:type="spellStart"/>
            <w:r w:rsidRPr="009B7C95">
              <w:rPr>
                <w:lang w:val="en-US"/>
              </w:rPr>
              <w:lastRenderedPageBreak/>
              <w:t>Ustayeva</w:t>
            </w:r>
            <w:proofErr w:type="spellEnd"/>
            <w:r w:rsidRPr="009B7C95">
              <w:rPr>
                <w:lang w:val="en-US"/>
              </w:rPr>
              <w:t xml:space="preserve">, G., </w:t>
            </w:r>
            <w:proofErr w:type="spellStart"/>
            <w:r w:rsidRPr="009B7C95">
              <w:rPr>
                <w:lang w:val="en-US"/>
              </w:rPr>
              <w:t>Rakhymzhan</w:t>
            </w:r>
            <w:proofErr w:type="spellEnd"/>
            <w:r w:rsidRPr="009B7C95">
              <w:rPr>
                <w:lang w:val="en-US"/>
              </w:rPr>
              <w:t>, N.</w:t>
            </w:r>
          </w:p>
        </w:tc>
        <w:tc>
          <w:tcPr>
            <w:tcW w:w="1559" w:type="dxa"/>
          </w:tcPr>
          <w:p w14:paraId="27F8370B" w14:textId="77777777" w:rsidR="00FE6BF5" w:rsidRPr="00D34955" w:rsidRDefault="006A27E0" w:rsidP="0020322F">
            <w:pPr>
              <w:jc w:val="center"/>
              <w:rPr>
                <w:color w:val="000000"/>
              </w:rPr>
            </w:pPr>
            <w:r w:rsidRPr="00D34955">
              <w:rPr>
                <w:color w:val="000000"/>
              </w:rPr>
              <w:lastRenderedPageBreak/>
              <w:t xml:space="preserve">Автор для </w:t>
            </w:r>
            <w:proofErr w:type="spellStart"/>
            <w:r w:rsidRPr="00D34955">
              <w:rPr>
                <w:color w:val="000000"/>
              </w:rPr>
              <w:t>корреспон</w:t>
            </w:r>
            <w:r w:rsidR="00D869B6">
              <w:rPr>
                <w:color w:val="000000"/>
              </w:rPr>
              <w:t>-</w:t>
            </w:r>
            <w:r w:rsidRPr="00D34955">
              <w:rPr>
                <w:color w:val="000000"/>
              </w:rPr>
              <w:t>денции</w:t>
            </w:r>
            <w:proofErr w:type="spellEnd"/>
          </w:p>
        </w:tc>
      </w:tr>
      <w:tr w:rsidR="00F22655" w:rsidRPr="00AA7166" w14:paraId="3D1DA201" w14:textId="77777777" w:rsidTr="000F3D11">
        <w:tc>
          <w:tcPr>
            <w:tcW w:w="562" w:type="dxa"/>
          </w:tcPr>
          <w:p w14:paraId="3EACF93D" w14:textId="77777777" w:rsidR="006A27E0" w:rsidRPr="00D34955" w:rsidRDefault="007B3728" w:rsidP="0020322F">
            <w:pPr>
              <w:jc w:val="center"/>
              <w:rPr>
                <w:color w:val="000000"/>
              </w:rPr>
            </w:pPr>
            <w:r w:rsidRPr="00D34955">
              <w:rPr>
                <w:color w:val="000000"/>
              </w:rPr>
              <w:t>6</w:t>
            </w:r>
          </w:p>
        </w:tc>
        <w:tc>
          <w:tcPr>
            <w:tcW w:w="2268" w:type="dxa"/>
          </w:tcPr>
          <w:p w14:paraId="0CE26943" w14:textId="77777777" w:rsidR="006A27E0" w:rsidRPr="009B7C95" w:rsidRDefault="006A27E0"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Synthesis of graphene-like porous carbon from biomass for electrochemical energy storage applications</w:t>
            </w:r>
          </w:p>
          <w:p w14:paraId="64ECE97B" w14:textId="77777777" w:rsidR="006A27E0" w:rsidRPr="009B7C95" w:rsidRDefault="006A27E0" w:rsidP="003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tc>
        <w:tc>
          <w:tcPr>
            <w:tcW w:w="1134" w:type="dxa"/>
          </w:tcPr>
          <w:p w14:paraId="6FC61216" w14:textId="77777777" w:rsidR="006A27E0" w:rsidRPr="00D34955" w:rsidRDefault="00335EE7" w:rsidP="00D11E4C">
            <w:pPr>
              <w:jc w:val="center"/>
              <w:rPr>
                <w:color w:val="000000"/>
              </w:rPr>
            </w:pPr>
            <w:r w:rsidRPr="00D34955">
              <w:rPr>
                <w:color w:val="000000"/>
              </w:rPr>
              <w:t>Статья</w:t>
            </w:r>
          </w:p>
        </w:tc>
        <w:tc>
          <w:tcPr>
            <w:tcW w:w="2268" w:type="dxa"/>
          </w:tcPr>
          <w:p w14:paraId="1CB0C03E" w14:textId="77777777" w:rsidR="006A27E0" w:rsidRPr="009B7C95" w:rsidRDefault="00335EE7"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Diamond and Related Materials, 119, </w:t>
            </w:r>
            <w:r w:rsidR="00C563FD" w:rsidRPr="00D34955">
              <w:rPr>
                <w:lang w:val="en-US"/>
              </w:rPr>
              <w:t>(</w:t>
            </w:r>
            <w:r w:rsidRPr="009B7C95">
              <w:rPr>
                <w:lang w:val="en-US"/>
              </w:rPr>
              <w:t>2021</w:t>
            </w:r>
            <w:r w:rsidR="00C563FD" w:rsidRPr="00D34955">
              <w:rPr>
                <w:lang w:val="en-US"/>
              </w:rPr>
              <w:t>)</w:t>
            </w:r>
            <w:r w:rsidRPr="009B7C95">
              <w:rPr>
                <w:lang w:val="en-US"/>
              </w:rPr>
              <w:t>, № 108560.</w:t>
            </w:r>
          </w:p>
          <w:p w14:paraId="43CBD3E1" w14:textId="77777777" w:rsidR="00335EE7" w:rsidRPr="009B7C95" w:rsidRDefault="009B7C95"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hyperlink r:id="rId17" w:tgtFrame="_blank" w:history="1">
              <w:r w:rsidR="00AA7166" w:rsidRPr="009B7C95">
                <w:rPr>
                  <w:rStyle w:val="a3"/>
                  <w:sz w:val="22"/>
                  <w:szCs w:val="22"/>
                  <w:lang w:val="en-US"/>
                </w:rPr>
                <w:t>https://doi.org/10.1016/j.diamond.2021.108560</w:t>
              </w:r>
            </w:hyperlink>
          </w:p>
          <w:p w14:paraId="7D8C31E8" w14:textId="77777777" w:rsidR="007A26A4" w:rsidRPr="009B7C95" w:rsidRDefault="007A26A4"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p>
          <w:p w14:paraId="066382F4" w14:textId="473D2135" w:rsidR="007A26A4" w:rsidRPr="009B7C95" w:rsidRDefault="009B7C95"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hyperlink r:id="rId18" w:history="1">
              <w:r w:rsidRPr="006E022D">
                <w:rPr>
                  <w:rStyle w:val="a3"/>
                  <w:sz w:val="22"/>
                  <w:szCs w:val="22"/>
                  <w:lang w:val="en-US"/>
                </w:rPr>
                <w:t>https://www.scopus.com/record/display.uri?eid=2-s2.0-85112754855&amp;origin=resultslist</w:t>
              </w:r>
            </w:hyperlink>
            <w:r>
              <w:rPr>
                <w:sz w:val="22"/>
                <w:szCs w:val="22"/>
                <w:lang w:val="kk-KZ"/>
              </w:rPr>
              <w:t xml:space="preserve"> </w:t>
            </w:r>
          </w:p>
        </w:tc>
        <w:tc>
          <w:tcPr>
            <w:tcW w:w="1701" w:type="dxa"/>
          </w:tcPr>
          <w:p w14:paraId="32A36CE2" w14:textId="77777777" w:rsidR="00E71EA6" w:rsidRPr="009B7C95" w:rsidRDefault="00E71EA6" w:rsidP="00522177">
            <w:pPr>
              <w:rPr>
                <w:lang w:val="en-US"/>
              </w:rPr>
            </w:pPr>
            <w:r w:rsidRPr="00D34955">
              <w:rPr>
                <w:color w:val="000000"/>
              </w:rPr>
              <w:t>Импакт</w:t>
            </w:r>
            <w:r w:rsidRPr="009B7C95">
              <w:rPr>
                <w:color w:val="000000"/>
                <w:lang w:val="en-US"/>
              </w:rPr>
              <w:t>-</w:t>
            </w:r>
            <w:r w:rsidRPr="00D34955">
              <w:rPr>
                <w:color w:val="000000"/>
              </w:rPr>
              <w:t>фактор</w:t>
            </w:r>
            <w:r w:rsidRPr="009B7C95">
              <w:rPr>
                <w:color w:val="000000"/>
                <w:lang w:val="en-US"/>
              </w:rPr>
              <w:t xml:space="preserve"> – </w:t>
            </w:r>
            <w:r w:rsidRPr="009B7C95">
              <w:rPr>
                <w:lang w:val="en-US"/>
              </w:rPr>
              <w:t>3.8</w:t>
            </w:r>
            <w:r w:rsidR="002C6C5F" w:rsidRPr="009B7C95">
              <w:rPr>
                <w:lang w:val="en-US"/>
              </w:rPr>
              <w:t>06</w:t>
            </w:r>
          </w:p>
          <w:p w14:paraId="4294F451" w14:textId="77777777" w:rsidR="00E71EA6" w:rsidRPr="009B7C95" w:rsidRDefault="00E71EA6" w:rsidP="00522177">
            <w:pPr>
              <w:rPr>
                <w:lang w:val="en-US"/>
              </w:rPr>
            </w:pPr>
          </w:p>
          <w:p w14:paraId="676D9593" w14:textId="77777777" w:rsidR="006A27E0" w:rsidRPr="009B7C95" w:rsidRDefault="00DE00F9" w:rsidP="00DE00F9">
            <w:pPr>
              <w:rPr>
                <w:color w:val="000000"/>
                <w:lang w:val="en-US"/>
              </w:rPr>
            </w:pPr>
            <w:r w:rsidRPr="009B7C95">
              <w:rPr>
                <w:lang w:val="en-US"/>
              </w:rPr>
              <w:t xml:space="preserve">Materials </w:t>
            </w:r>
            <w:r>
              <w:rPr>
                <w:lang w:val="en-US"/>
              </w:rPr>
              <w:t>S</w:t>
            </w:r>
            <w:r w:rsidRPr="009B7C95">
              <w:rPr>
                <w:lang w:val="en-US"/>
              </w:rPr>
              <w:t xml:space="preserve">cience, </w:t>
            </w:r>
            <w:r>
              <w:rPr>
                <w:lang w:val="en-US"/>
              </w:rPr>
              <w:t>C</w:t>
            </w:r>
            <w:r w:rsidRPr="009B7C95">
              <w:rPr>
                <w:lang w:val="en-US"/>
              </w:rPr>
              <w:t xml:space="preserve">oatings &amp; </w:t>
            </w:r>
            <w:r>
              <w:rPr>
                <w:lang w:val="en-US"/>
              </w:rPr>
              <w:t>F</w:t>
            </w:r>
            <w:r w:rsidRPr="009B7C95">
              <w:rPr>
                <w:lang w:val="en-US"/>
              </w:rPr>
              <w:t xml:space="preserve">ilms </w:t>
            </w:r>
            <w:r w:rsidR="00E71EA6" w:rsidRPr="009B7C95">
              <w:rPr>
                <w:lang w:val="en-US"/>
              </w:rPr>
              <w:t xml:space="preserve">– </w:t>
            </w:r>
            <w:r w:rsidR="00E71EA6" w:rsidRPr="00D34955">
              <w:rPr>
                <w:lang w:val="en-US"/>
              </w:rPr>
              <w:t>Q2</w:t>
            </w:r>
          </w:p>
        </w:tc>
        <w:tc>
          <w:tcPr>
            <w:tcW w:w="1276" w:type="dxa"/>
          </w:tcPr>
          <w:p w14:paraId="7210138C" w14:textId="77777777" w:rsidR="006A27E0" w:rsidRPr="00D34955" w:rsidRDefault="002C6C5F" w:rsidP="002C6C5F">
            <w:pPr>
              <w:jc w:val="center"/>
            </w:pPr>
            <w:r w:rsidRPr="00D34955">
              <w:t xml:space="preserve">Science </w:t>
            </w:r>
            <w:proofErr w:type="spellStart"/>
            <w:r w:rsidRPr="00D34955">
              <w:t>Citation</w:t>
            </w:r>
            <w:proofErr w:type="spellEnd"/>
            <w:r w:rsidRPr="00D34955">
              <w:t xml:space="preserve"> Index </w:t>
            </w:r>
            <w:proofErr w:type="spellStart"/>
            <w:r w:rsidRPr="00D34955">
              <w:t>Expanded</w:t>
            </w:r>
            <w:proofErr w:type="spellEnd"/>
          </w:p>
        </w:tc>
        <w:tc>
          <w:tcPr>
            <w:tcW w:w="1985" w:type="dxa"/>
          </w:tcPr>
          <w:p w14:paraId="6DCAD852" w14:textId="77777777" w:rsidR="006A27E0" w:rsidRPr="009B7C95" w:rsidRDefault="00335EE7" w:rsidP="006A27E0">
            <w:pPr>
              <w:rPr>
                <w:color w:val="000000"/>
                <w:lang w:val="en-US"/>
              </w:rPr>
            </w:pPr>
            <w:proofErr w:type="spellStart"/>
            <w:r w:rsidRPr="009B7C95">
              <w:rPr>
                <w:color w:val="000000"/>
                <w:lang w:val="en-US"/>
              </w:rPr>
              <w:t>CiteScore</w:t>
            </w:r>
            <w:proofErr w:type="spellEnd"/>
            <w:r w:rsidRPr="009B7C95">
              <w:rPr>
                <w:color w:val="000000"/>
                <w:lang w:val="en-US"/>
              </w:rPr>
              <w:t xml:space="preserve"> – 5.2</w:t>
            </w:r>
          </w:p>
          <w:p w14:paraId="19D9A260" w14:textId="77777777" w:rsidR="00335EE7" w:rsidRPr="009B7C95" w:rsidRDefault="00335EE7" w:rsidP="006A27E0">
            <w:pPr>
              <w:rPr>
                <w:color w:val="000000"/>
                <w:lang w:val="en-US"/>
              </w:rPr>
            </w:pPr>
          </w:p>
          <w:p w14:paraId="4D36F598" w14:textId="77777777" w:rsidR="00335EE7" w:rsidRPr="009B7C95" w:rsidRDefault="00335EE7" w:rsidP="00335EE7">
            <w:pPr>
              <w:rPr>
                <w:lang w:val="en-US"/>
              </w:rPr>
            </w:pPr>
            <w:r w:rsidRPr="009B7C95">
              <w:rPr>
                <w:lang w:val="en-US"/>
              </w:rPr>
              <w:t>Materials Science /</w:t>
            </w:r>
            <w:r w:rsidR="00D11E4C" w:rsidRPr="009B7C95">
              <w:rPr>
                <w:lang w:val="en-US"/>
              </w:rPr>
              <w:t xml:space="preserve"> </w:t>
            </w:r>
            <w:r w:rsidRPr="009B7C95">
              <w:rPr>
                <w:lang w:val="en-US"/>
              </w:rPr>
              <w:t>Materials Chemistry – 74%</w:t>
            </w:r>
          </w:p>
          <w:p w14:paraId="5078B550" w14:textId="77777777" w:rsidR="00335EE7" w:rsidRPr="009B7C95" w:rsidRDefault="00335EE7" w:rsidP="006A27E0">
            <w:pPr>
              <w:rPr>
                <w:color w:val="000000"/>
                <w:lang w:val="en-US"/>
              </w:rPr>
            </w:pPr>
          </w:p>
        </w:tc>
        <w:tc>
          <w:tcPr>
            <w:tcW w:w="2268" w:type="dxa"/>
          </w:tcPr>
          <w:p w14:paraId="41D0A9E2" w14:textId="77777777" w:rsidR="006A27E0" w:rsidRPr="009B7C95" w:rsidRDefault="00335EE7"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roofErr w:type="spellStart"/>
            <w:r w:rsidRPr="009B7C95">
              <w:rPr>
                <w:lang w:val="en-US"/>
              </w:rPr>
              <w:t>Yeleuov</w:t>
            </w:r>
            <w:proofErr w:type="spellEnd"/>
            <w:r w:rsidRPr="009B7C95">
              <w:rPr>
                <w:lang w:val="en-US"/>
              </w:rPr>
              <w:t xml:space="preserve">, M., </w:t>
            </w:r>
            <w:proofErr w:type="spellStart"/>
            <w:r w:rsidRPr="009B7C95">
              <w:rPr>
                <w:lang w:val="en-US"/>
              </w:rPr>
              <w:t>Daulbayev</w:t>
            </w:r>
            <w:proofErr w:type="spellEnd"/>
            <w:r w:rsidRPr="009B7C95">
              <w:rPr>
                <w:lang w:val="en-US"/>
              </w:rPr>
              <w:t xml:space="preserve">, C., </w:t>
            </w:r>
            <w:proofErr w:type="spellStart"/>
            <w:r w:rsidRPr="009B7C95">
              <w:rPr>
                <w:lang w:val="en-US"/>
              </w:rPr>
              <w:t>Taurbekov</w:t>
            </w:r>
            <w:proofErr w:type="spellEnd"/>
            <w:r w:rsidRPr="009B7C95">
              <w:rPr>
                <w:lang w:val="en-US"/>
              </w:rPr>
              <w:t xml:space="preserve">, A., </w:t>
            </w:r>
            <w:proofErr w:type="spellStart"/>
            <w:r w:rsidRPr="009B7C95">
              <w:rPr>
                <w:lang w:val="en-US"/>
              </w:rPr>
              <w:t>Abdisattar</w:t>
            </w:r>
            <w:proofErr w:type="spellEnd"/>
            <w:r w:rsidRPr="009B7C95">
              <w:rPr>
                <w:lang w:val="en-US"/>
              </w:rPr>
              <w:t xml:space="preserve">, A., Ebrahim, R., </w:t>
            </w:r>
            <w:proofErr w:type="spellStart"/>
            <w:r w:rsidRPr="009B7C95">
              <w:rPr>
                <w:lang w:val="en-US"/>
              </w:rPr>
              <w:t>Kumekov</w:t>
            </w:r>
            <w:proofErr w:type="spellEnd"/>
            <w:r w:rsidRPr="009B7C95">
              <w:rPr>
                <w:lang w:val="en-US"/>
              </w:rPr>
              <w:t xml:space="preserve">, S., Prikhodko, N., </w:t>
            </w:r>
            <w:proofErr w:type="spellStart"/>
            <w:r w:rsidRPr="009B7C95">
              <w:rPr>
                <w:u w:val="single"/>
                <w:lang w:val="en-US"/>
              </w:rPr>
              <w:t>Lesbayev</w:t>
            </w:r>
            <w:proofErr w:type="spellEnd"/>
            <w:r w:rsidRPr="009B7C95">
              <w:rPr>
                <w:u w:val="single"/>
                <w:lang w:val="en-US"/>
              </w:rPr>
              <w:t>, B.,</w:t>
            </w:r>
            <w:r w:rsidRPr="009B7C95">
              <w:rPr>
                <w:lang w:val="en-US"/>
              </w:rPr>
              <w:t xml:space="preserve"> Batyrzhan, K.</w:t>
            </w:r>
          </w:p>
        </w:tc>
        <w:tc>
          <w:tcPr>
            <w:tcW w:w="1559" w:type="dxa"/>
          </w:tcPr>
          <w:p w14:paraId="7D122B8C" w14:textId="77777777" w:rsidR="006A27E0" w:rsidRPr="00D34955" w:rsidRDefault="00335EE7" w:rsidP="0020322F">
            <w:pPr>
              <w:jc w:val="center"/>
              <w:rPr>
                <w:color w:val="000000"/>
              </w:rPr>
            </w:pPr>
            <w:r w:rsidRPr="00D34955">
              <w:rPr>
                <w:color w:val="000000"/>
              </w:rPr>
              <w:t>Соавтор</w:t>
            </w:r>
          </w:p>
        </w:tc>
      </w:tr>
      <w:tr w:rsidR="00F22655" w:rsidRPr="00AA7166" w14:paraId="3F6CD656" w14:textId="77777777" w:rsidTr="000F3D11">
        <w:tc>
          <w:tcPr>
            <w:tcW w:w="562" w:type="dxa"/>
          </w:tcPr>
          <w:p w14:paraId="34DCDBDA" w14:textId="77777777" w:rsidR="00335EE7" w:rsidRPr="00D34955" w:rsidRDefault="007B3728" w:rsidP="0020322F">
            <w:pPr>
              <w:jc w:val="center"/>
              <w:rPr>
                <w:color w:val="000000"/>
              </w:rPr>
            </w:pPr>
            <w:r w:rsidRPr="00D34955">
              <w:rPr>
                <w:color w:val="000000"/>
              </w:rPr>
              <w:t>7</w:t>
            </w:r>
          </w:p>
        </w:tc>
        <w:tc>
          <w:tcPr>
            <w:tcW w:w="2268" w:type="dxa"/>
          </w:tcPr>
          <w:p w14:paraId="17EB0BB8" w14:textId="77777777" w:rsidR="00335EE7" w:rsidRPr="009B7C95" w:rsidRDefault="00335EE7" w:rsidP="003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Modified activated graphene-based carbon electrodes from rice husk for supercapacitor applications</w:t>
            </w:r>
          </w:p>
        </w:tc>
        <w:tc>
          <w:tcPr>
            <w:tcW w:w="1134" w:type="dxa"/>
          </w:tcPr>
          <w:p w14:paraId="2F2D5D4C" w14:textId="77777777" w:rsidR="00335EE7" w:rsidRPr="00D34955" w:rsidRDefault="00335EE7" w:rsidP="00D11E4C">
            <w:pPr>
              <w:jc w:val="center"/>
              <w:rPr>
                <w:color w:val="000000"/>
              </w:rPr>
            </w:pPr>
            <w:r w:rsidRPr="00D34955">
              <w:rPr>
                <w:color w:val="000000"/>
              </w:rPr>
              <w:t>Статья</w:t>
            </w:r>
          </w:p>
        </w:tc>
        <w:tc>
          <w:tcPr>
            <w:tcW w:w="2268" w:type="dxa"/>
          </w:tcPr>
          <w:p w14:paraId="7A610313" w14:textId="77777777" w:rsidR="00335EE7" w:rsidRPr="009B7C95" w:rsidRDefault="00335EE7" w:rsidP="003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Energies, 13 (18) </w:t>
            </w:r>
            <w:r w:rsidR="00C563FD" w:rsidRPr="00D34955">
              <w:rPr>
                <w:lang w:val="en-US"/>
              </w:rPr>
              <w:t>(</w:t>
            </w:r>
            <w:r w:rsidRPr="009B7C95">
              <w:rPr>
                <w:lang w:val="en-US"/>
              </w:rPr>
              <w:t>2020</w:t>
            </w:r>
            <w:r w:rsidR="00C563FD" w:rsidRPr="00D34955">
              <w:rPr>
                <w:lang w:val="en-US"/>
              </w:rPr>
              <w:t>),</w:t>
            </w:r>
            <w:r w:rsidRPr="009B7C95">
              <w:rPr>
                <w:lang w:val="en-US"/>
              </w:rPr>
              <w:t xml:space="preserve"> № 4943. </w:t>
            </w:r>
          </w:p>
          <w:p w14:paraId="76BFE144" w14:textId="77777777" w:rsidR="00335EE7" w:rsidRPr="009B7C95" w:rsidRDefault="009B7C95"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r>
              <w:fldChar w:fldCharType="begin"/>
            </w:r>
            <w:r w:rsidRPr="009B7C95">
              <w:rPr>
                <w:lang w:val="en-US"/>
              </w:rPr>
              <w:instrText>HYPERLINK "https://doi.org/10.3390/en13184943" \t "_blank"</w:instrText>
            </w:r>
            <w:r>
              <w:fldChar w:fldCharType="separate"/>
            </w:r>
            <w:r w:rsidR="00AA7166" w:rsidRPr="009B7C95">
              <w:rPr>
                <w:rStyle w:val="a3"/>
                <w:sz w:val="22"/>
                <w:szCs w:val="22"/>
                <w:lang w:val="en-US"/>
              </w:rPr>
              <w:t>https://doi.org/10.3390/en13184943</w:t>
            </w:r>
            <w:r>
              <w:rPr>
                <w:rStyle w:val="a3"/>
                <w:sz w:val="22"/>
                <w:szCs w:val="22"/>
              </w:rPr>
              <w:fldChar w:fldCharType="end"/>
            </w:r>
          </w:p>
          <w:p w14:paraId="3A31E72A" w14:textId="77777777" w:rsidR="007A26A4" w:rsidRPr="009B7C95" w:rsidRDefault="007A26A4"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p>
          <w:p w14:paraId="277DFAAB" w14:textId="50D47F1D" w:rsidR="007A26A4" w:rsidRPr="009B7C95" w:rsidRDefault="009B7C95"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hyperlink r:id="rId19" w:history="1">
              <w:r w:rsidRPr="009B7C95">
                <w:rPr>
                  <w:rStyle w:val="a3"/>
                  <w:sz w:val="22"/>
                  <w:szCs w:val="22"/>
                  <w:lang w:val="en-US"/>
                </w:rPr>
                <w:t>https://www.scopus.com/record/display.uri?eid=2-s2.0-85092293386&amp;origin=resultslist</w:t>
              </w:r>
            </w:hyperlink>
            <w:r>
              <w:rPr>
                <w:sz w:val="22"/>
                <w:szCs w:val="22"/>
                <w:lang w:val="kk-KZ"/>
              </w:rPr>
              <w:t xml:space="preserve"> </w:t>
            </w:r>
          </w:p>
        </w:tc>
        <w:tc>
          <w:tcPr>
            <w:tcW w:w="1701" w:type="dxa"/>
          </w:tcPr>
          <w:p w14:paraId="270645BE" w14:textId="77777777" w:rsidR="00335EE7" w:rsidRPr="009B7C95" w:rsidRDefault="00522177" w:rsidP="00522177">
            <w:r w:rsidRPr="00D34955">
              <w:rPr>
                <w:color w:val="000000"/>
              </w:rPr>
              <w:t>Импакт-фактор</w:t>
            </w:r>
            <w:r w:rsidR="002C6C5F" w:rsidRPr="009B7C95">
              <w:rPr>
                <w:color w:val="000000"/>
              </w:rPr>
              <w:t xml:space="preserve"> </w:t>
            </w:r>
            <w:r w:rsidRPr="009B7C95">
              <w:rPr>
                <w:color w:val="000000"/>
              </w:rPr>
              <w:t>–</w:t>
            </w:r>
            <w:r w:rsidRPr="00D34955">
              <w:t>3.</w:t>
            </w:r>
            <w:r w:rsidRPr="009B7C95">
              <w:t>004</w:t>
            </w:r>
          </w:p>
          <w:p w14:paraId="36AE58C6" w14:textId="77777777" w:rsidR="00522177" w:rsidRPr="00D34955" w:rsidRDefault="00522177" w:rsidP="00522177"/>
          <w:p w14:paraId="59907A19" w14:textId="77777777" w:rsidR="00522177" w:rsidRPr="009B7C95" w:rsidRDefault="00DE00F9" w:rsidP="00DE00F9">
            <w:pPr>
              <w:rPr>
                <w:color w:val="000000"/>
              </w:rPr>
            </w:pPr>
            <w:r>
              <w:t>E</w:t>
            </w:r>
            <w:r w:rsidRPr="00D34955">
              <w:t xml:space="preserve">nergy &amp; </w:t>
            </w:r>
            <w:r>
              <w:rPr>
                <w:lang w:val="en-US"/>
              </w:rPr>
              <w:t>F</w:t>
            </w:r>
            <w:proofErr w:type="spellStart"/>
            <w:r w:rsidRPr="00D34955">
              <w:t>uels</w:t>
            </w:r>
            <w:proofErr w:type="spellEnd"/>
            <w:r w:rsidRPr="009B7C95">
              <w:t xml:space="preserve"> </w:t>
            </w:r>
            <w:r w:rsidR="00522177" w:rsidRPr="009B7C95">
              <w:t xml:space="preserve">– </w:t>
            </w:r>
            <w:r w:rsidR="00522177" w:rsidRPr="00D34955">
              <w:rPr>
                <w:lang w:val="en-US"/>
              </w:rPr>
              <w:t>Q</w:t>
            </w:r>
            <w:r w:rsidR="00522177" w:rsidRPr="009B7C95">
              <w:t>3</w:t>
            </w:r>
          </w:p>
        </w:tc>
        <w:tc>
          <w:tcPr>
            <w:tcW w:w="1276" w:type="dxa"/>
          </w:tcPr>
          <w:p w14:paraId="16A8E694" w14:textId="77777777" w:rsidR="00335EE7" w:rsidRPr="00D34955" w:rsidRDefault="002C6C5F" w:rsidP="0020322F">
            <w:pPr>
              <w:jc w:val="center"/>
              <w:rPr>
                <w:color w:val="000000"/>
              </w:rPr>
            </w:pPr>
            <w:r w:rsidRPr="00D34955">
              <w:t xml:space="preserve">Science </w:t>
            </w:r>
            <w:proofErr w:type="spellStart"/>
            <w:r w:rsidRPr="00D34955">
              <w:t>Citation</w:t>
            </w:r>
            <w:proofErr w:type="spellEnd"/>
            <w:r w:rsidRPr="00D34955">
              <w:t xml:space="preserve"> Index </w:t>
            </w:r>
            <w:proofErr w:type="spellStart"/>
            <w:r w:rsidRPr="00D34955">
              <w:t>Expanded</w:t>
            </w:r>
            <w:proofErr w:type="spellEnd"/>
            <w:r w:rsidRPr="00D34955">
              <w:t> </w:t>
            </w:r>
          </w:p>
        </w:tc>
        <w:tc>
          <w:tcPr>
            <w:tcW w:w="1985" w:type="dxa"/>
          </w:tcPr>
          <w:p w14:paraId="68A278E8" w14:textId="77777777" w:rsidR="00335EE7" w:rsidRPr="00D34955" w:rsidRDefault="00335EE7" w:rsidP="006A27E0">
            <w:pPr>
              <w:rPr>
                <w:color w:val="000000"/>
              </w:rPr>
            </w:pPr>
            <w:proofErr w:type="spellStart"/>
            <w:r w:rsidRPr="00D34955">
              <w:rPr>
                <w:color w:val="000000"/>
              </w:rPr>
              <w:t>CiteScore</w:t>
            </w:r>
            <w:proofErr w:type="spellEnd"/>
            <w:r w:rsidRPr="00D34955">
              <w:rPr>
                <w:color w:val="000000"/>
              </w:rPr>
              <w:t xml:space="preserve"> – 4.7</w:t>
            </w:r>
          </w:p>
          <w:p w14:paraId="3C053E83" w14:textId="77777777" w:rsidR="00335EE7" w:rsidRPr="00D34955" w:rsidRDefault="00335EE7" w:rsidP="006A27E0">
            <w:pPr>
              <w:rPr>
                <w:color w:val="000000"/>
              </w:rPr>
            </w:pPr>
          </w:p>
          <w:p w14:paraId="303C0673" w14:textId="77777777" w:rsidR="00335EE7" w:rsidRPr="00D34955" w:rsidRDefault="00335EE7" w:rsidP="00335EE7">
            <w:r w:rsidRPr="00D34955">
              <w:t>Engineering</w:t>
            </w:r>
            <w:r w:rsidR="00FE0BC2" w:rsidRPr="00D34955">
              <w:t xml:space="preserve"> </w:t>
            </w:r>
            <w:r w:rsidRPr="00D34955">
              <w:t>/</w:t>
            </w:r>
          </w:p>
          <w:p w14:paraId="09D041F9" w14:textId="77777777" w:rsidR="00335EE7" w:rsidRPr="00D34955" w:rsidRDefault="00335EE7" w:rsidP="00335EE7">
            <w:r w:rsidRPr="00D34955">
              <w:t>Engineering (</w:t>
            </w:r>
            <w:proofErr w:type="spellStart"/>
            <w:r w:rsidRPr="00D34955">
              <w:t>miscellaneous</w:t>
            </w:r>
            <w:proofErr w:type="spellEnd"/>
            <w:r w:rsidRPr="00D34955">
              <w:t>) – 83%</w:t>
            </w:r>
          </w:p>
          <w:p w14:paraId="157F98EB" w14:textId="77777777" w:rsidR="00335EE7" w:rsidRPr="00D34955" w:rsidRDefault="00335EE7" w:rsidP="006A27E0">
            <w:pPr>
              <w:rPr>
                <w:color w:val="000000"/>
              </w:rPr>
            </w:pPr>
          </w:p>
        </w:tc>
        <w:tc>
          <w:tcPr>
            <w:tcW w:w="2268" w:type="dxa"/>
          </w:tcPr>
          <w:p w14:paraId="5B1A3055" w14:textId="77777777" w:rsidR="00E30FDA" w:rsidRDefault="00335EE7" w:rsidP="00E30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D34955">
              <w:t>Yeleuov</w:t>
            </w:r>
            <w:proofErr w:type="spellEnd"/>
            <w:r w:rsidRPr="00D34955">
              <w:t xml:space="preserve">, M., </w:t>
            </w:r>
          </w:p>
          <w:p w14:paraId="16BD193A" w14:textId="77777777" w:rsidR="00335EE7" w:rsidRPr="00D34955" w:rsidRDefault="00335EE7" w:rsidP="00E30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D34955">
              <w:t>Seidl</w:t>
            </w:r>
            <w:proofErr w:type="spellEnd"/>
            <w:r w:rsidRPr="00D34955">
              <w:t xml:space="preserve">, C., </w:t>
            </w:r>
            <w:proofErr w:type="spellStart"/>
            <w:r w:rsidRPr="00D34955">
              <w:t>Temirgaliyeva</w:t>
            </w:r>
            <w:proofErr w:type="spellEnd"/>
            <w:r w:rsidRPr="00D34955">
              <w:t xml:space="preserve">, T., </w:t>
            </w:r>
            <w:proofErr w:type="spellStart"/>
            <w:r w:rsidRPr="00D34955">
              <w:t>Taurbekov</w:t>
            </w:r>
            <w:proofErr w:type="spellEnd"/>
            <w:r w:rsidRPr="00D34955">
              <w:t xml:space="preserve">, A., </w:t>
            </w:r>
            <w:proofErr w:type="spellStart"/>
            <w:r w:rsidRPr="00D34955">
              <w:t>Prikhodko</w:t>
            </w:r>
            <w:proofErr w:type="spellEnd"/>
            <w:r w:rsidRPr="00D34955">
              <w:t xml:space="preserve">, N., </w:t>
            </w:r>
            <w:r w:rsidRPr="00D34955">
              <w:rPr>
                <w:u w:val="single"/>
              </w:rPr>
              <w:t>Lesbayev, B.,</w:t>
            </w:r>
            <w:r w:rsidRPr="00D34955">
              <w:t xml:space="preserve"> Sultanov, F., </w:t>
            </w:r>
            <w:proofErr w:type="spellStart"/>
            <w:r w:rsidRPr="00D34955">
              <w:t>Daulbayev</w:t>
            </w:r>
            <w:proofErr w:type="spellEnd"/>
            <w:r w:rsidRPr="00D34955">
              <w:t xml:space="preserve">, C., </w:t>
            </w:r>
            <w:proofErr w:type="spellStart"/>
            <w:r w:rsidRPr="00D34955">
              <w:t>Kumekov</w:t>
            </w:r>
            <w:proofErr w:type="spellEnd"/>
            <w:r w:rsidRPr="00D34955">
              <w:t>, S.</w:t>
            </w:r>
          </w:p>
        </w:tc>
        <w:tc>
          <w:tcPr>
            <w:tcW w:w="1559" w:type="dxa"/>
          </w:tcPr>
          <w:p w14:paraId="6F7D9292" w14:textId="77777777" w:rsidR="00335EE7" w:rsidRPr="00D34955" w:rsidRDefault="00335EE7" w:rsidP="0020322F">
            <w:pPr>
              <w:jc w:val="center"/>
              <w:rPr>
                <w:color w:val="000000"/>
              </w:rPr>
            </w:pPr>
            <w:r w:rsidRPr="00D34955">
              <w:rPr>
                <w:color w:val="000000"/>
              </w:rPr>
              <w:t>Соавтор</w:t>
            </w:r>
          </w:p>
        </w:tc>
      </w:tr>
      <w:tr w:rsidR="00F22655" w:rsidRPr="00AA7166" w14:paraId="42E1C5AA" w14:textId="77777777" w:rsidTr="000F3D11">
        <w:tc>
          <w:tcPr>
            <w:tcW w:w="562" w:type="dxa"/>
          </w:tcPr>
          <w:p w14:paraId="4D677F47" w14:textId="77777777" w:rsidR="00335EE7" w:rsidRPr="00D34955" w:rsidRDefault="00970DC7" w:rsidP="0020322F">
            <w:pPr>
              <w:jc w:val="center"/>
              <w:rPr>
                <w:color w:val="000000"/>
                <w:lang w:val="en-US"/>
              </w:rPr>
            </w:pPr>
            <w:r w:rsidRPr="00D34955">
              <w:rPr>
                <w:color w:val="000000"/>
                <w:lang w:val="en-US"/>
              </w:rPr>
              <w:t>8</w:t>
            </w:r>
          </w:p>
        </w:tc>
        <w:tc>
          <w:tcPr>
            <w:tcW w:w="2268" w:type="dxa"/>
          </w:tcPr>
          <w:p w14:paraId="168A9F10" w14:textId="77777777" w:rsidR="00335EE7" w:rsidRPr="009B7C95" w:rsidRDefault="002B07F0"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The Catalytic Effect of </w:t>
            </w:r>
            <w:proofErr w:type="spellStart"/>
            <w:r w:rsidRPr="009B7C95">
              <w:rPr>
                <w:lang w:val="en-US"/>
              </w:rPr>
              <w:t>CuO</w:t>
            </w:r>
            <w:proofErr w:type="spellEnd"/>
            <w:r w:rsidRPr="009B7C95">
              <w:rPr>
                <w:lang w:val="en-US"/>
              </w:rPr>
              <w:t xml:space="preserve">-Doped Activated Carbon on Thermal Decomposition and Combustion of </w:t>
            </w:r>
            <w:r w:rsidRPr="009B7C95">
              <w:rPr>
                <w:lang w:val="en-US"/>
              </w:rPr>
              <w:lastRenderedPageBreak/>
              <w:t>AN/Mg/NC Composite</w:t>
            </w:r>
          </w:p>
        </w:tc>
        <w:tc>
          <w:tcPr>
            <w:tcW w:w="1134" w:type="dxa"/>
          </w:tcPr>
          <w:p w14:paraId="5F04DB3D" w14:textId="77777777" w:rsidR="00335EE7" w:rsidRPr="00D34955" w:rsidRDefault="002B07F0" w:rsidP="00D11E4C">
            <w:pPr>
              <w:jc w:val="center"/>
              <w:rPr>
                <w:color w:val="000000"/>
              </w:rPr>
            </w:pPr>
            <w:r w:rsidRPr="00D34955">
              <w:rPr>
                <w:color w:val="000000"/>
              </w:rPr>
              <w:lastRenderedPageBreak/>
              <w:t>Статья</w:t>
            </w:r>
          </w:p>
        </w:tc>
        <w:tc>
          <w:tcPr>
            <w:tcW w:w="2268" w:type="dxa"/>
          </w:tcPr>
          <w:p w14:paraId="585B965D" w14:textId="77777777" w:rsidR="002B07F0" w:rsidRPr="009B7C95" w:rsidRDefault="002B07F0"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Journal of</w:t>
            </w:r>
            <w:r w:rsidR="00C563FD" w:rsidRPr="009B7C95">
              <w:rPr>
                <w:lang w:val="en-US"/>
              </w:rPr>
              <w:t xml:space="preserve"> Physical Chemistry C, 123 (37) (</w:t>
            </w:r>
            <w:r w:rsidRPr="009B7C95">
              <w:rPr>
                <w:lang w:val="en-US"/>
              </w:rPr>
              <w:t>2019</w:t>
            </w:r>
            <w:r w:rsidR="00C563FD" w:rsidRPr="00D34955">
              <w:rPr>
                <w:lang w:val="en-US"/>
              </w:rPr>
              <w:t>)</w:t>
            </w:r>
            <w:r w:rsidRPr="009B7C95">
              <w:rPr>
                <w:lang w:val="en-US"/>
              </w:rPr>
              <w:t xml:space="preserve">, pp. 22941-22948. </w:t>
            </w:r>
          </w:p>
          <w:p w14:paraId="4CA45A81" w14:textId="77777777" w:rsidR="002B07F0" w:rsidRPr="009B7C95" w:rsidRDefault="009B7C95"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r>
              <w:fldChar w:fldCharType="begin"/>
            </w:r>
            <w:r w:rsidRPr="009B7C95">
              <w:rPr>
                <w:lang w:val="en-US"/>
              </w:rPr>
              <w:instrText>HYPERLINK "https://doi.org/10.1021/acs.jpcc.9b05094" \t "_blank"</w:instrText>
            </w:r>
            <w:r>
              <w:fldChar w:fldCharType="separate"/>
            </w:r>
            <w:r w:rsidR="00AA7166" w:rsidRPr="009B7C95">
              <w:rPr>
                <w:rStyle w:val="a3"/>
                <w:sz w:val="22"/>
                <w:szCs w:val="22"/>
                <w:lang w:val="en-US"/>
              </w:rPr>
              <w:t>https://doi.org/10.1021/acs.jpcc.9b05094</w:t>
            </w:r>
            <w:r>
              <w:rPr>
                <w:rStyle w:val="a3"/>
                <w:sz w:val="22"/>
                <w:szCs w:val="22"/>
              </w:rPr>
              <w:fldChar w:fldCharType="end"/>
            </w:r>
          </w:p>
          <w:p w14:paraId="5830F635" w14:textId="77777777" w:rsidR="007A26A4" w:rsidRPr="009B7C95" w:rsidRDefault="007A26A4"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p>
          <w:p w14:paraId="696225F2" w14:textId="07A950C5" w:rsidR="007A26A4" w:rsidRPr="009B7C95" w:rsidRDefault="009B7C95" w:rsidP="006A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hyperlink r:id="rId20" w:history="1">
              <w:r w:rsidRPr="006E022D">
                <w:rPr>
                  <w:rStyle w:val="a3"/>
                  <w:sz w:val="22"/>
                  <w:szCs w:val="22"/>
                  <w:lang w:val="en-US"/>
                </w:rPr>
                <w:t>https://www.scopus.com/record/display.uri?eid=2-s2.0-85072951345&amp;origin=resultslist</w:t>
              </w:r>
            </w:hyperlink>
            <w:r>
              <w:rPr>
                <w:sz w:val="22"/>
                <w:szCs w:val="22"/>
                <w:lang w:val="kk-KZ"/>
              </w:rPr>
              <w:t xml:space="preserve"> </w:t>
            </w:r>
          </w:p>
        </w:tc>
        <w:tc>
          <w:tcPr>
            <w:tcW w:w="1701" w:type="dxa"/>
          </w:tcPr>
          <w:p w14:paraId="755694D2" w14:textId="77777777" w:rsidR="00335EE7" w:rsidRPr="00D34955" w:rsidRDefault="00522177" w:rsidP="00522177">
            <w:pPr>
              <w:rPr>
                <w:color w:val="000000"/>
                <w:lang w:val="en-US"/>
              </w:rPr>
            </w:pPr>
            <w:r w:rsidRPr="00D34955">
              <w:rPr>
                <w:color w:val="000000"/>
              </w:rPr>
              <w:lastRenderedPageBreak/>
              <w:t>Импакт</w:t>
            </w:r>
            <w:r w:rsidRPr="009B7C95">
              <w:rPr>
                <w:color w:val="000000"/>
                <w:lang w:val="en-US"/>
              </w:rPr>
              <w:t>-</w:t>
            </w:r>
            <w:r w:rsidR="002C6C5F" w:rsidRPr="00D34955">
              <w:rPr>
                <w:color w:val="000000"/>
              </w:rPr>
              <w:t>фактор</w:t>
            </w:r>
            <w:r w:rsidR="002C6C5F" w:rsidRPr="00D34955">
              <w:rPr>
                <w:color w:val="000000"/>
                <w:lang w:val="en-US"/>
              </w:rPr>
              <w:t xml:space="preserve"> –</w:t>
            </w:r>
            <w:r w:rsidRPr="00D34955">
              <w:rPr>
                <w:color w:val="000000"/>
                <w:lang w:val="en-US"/>
              </w:rPr>
              <w:t xml:space="preserve"> 4.189</w:t>
            </w:r>
          </w:p>
          <w:p w14:paraId="15982950" w14:textId="77777777" w:rsidR="00522177" w:rsidRPr="00D34955" w:rsidRDefault="00522177" w:rsidP="00522177">
            <w:pPr>
              <w:rPr>
                <w:color w:val="000000"/>
                <w:lang w:val="en-US"/>
              </w:rPr>
            </w:pPr>
          </w:p>
          <w:p w14:paraId="0975A0A2" w14:textId="77777777" w:rsidR="00522177" w:rsidRPr="00D34955" w:rsidRDefault="00DE00F9" w:rsidP="00DE00F9">
            <w:pPr>
              <w:rPr>
                <w:color w:val="000000"/>
                <w:lang w:val="en-US"/>
              </w:rPr>
            </w:pPr>
            <w:r>
              <w:rPr>
                <w:lang w:val="en-US"/>
              </w:rPr>
              <w:t>M</w:t>
            </w:r>
            <w:r w:rsidRPr="009B7C95">
              <w:rPr>
                <w:lang w:val="en-US"/>
              </w:rPr>
              <w:t xml:space="preserve">aterials </w:t>
            </w:r>
            <w:r>
              <w:rPr>
                <w:lang w:val="en-US"/>
              </w:rPr>
              <w:t>S</w:t>
            </w:r>
            <w:r w:rsidRPr="009B7C95">
              <w:rPr>
                <w:lang w:val="en-US"/>
              </w:rPr>
              <w:t xml:space="preserve">cience, </w:t>
            </w:r>
            <w:r w:rsidRPr="00DE00F9">
              <w:rPr>
                <w:sz w:val="23"/>
                <w:szCs w:val="23"/>
                <w:lang w:val="en-US"/>
              </w:rPr>
              <w:lastRenderedPageBreak/>
              <w:t>M</w:t>
            </w:r>
            <w:r w:rsidRPr="009B7C95">
              <w:rPr>
                <w:sz w:val="23"/>
                <w:szCs w:val="23"/>
                <w:lang w:val="en-US"/>
              </w:rPr>
              <w:t>ultidisciplinary</w:t>
            </w:r>
            <w:r w:rsidRPr="00D34955">
              <w:rPr>
                <w:lang w:val="en-US"/>
              </w:rPr>
              <w:t xml:space="preserve"> </w:t>
            </w:r>
            <w:r w:rsidR="00522177" w:rsidRPr="00D34955">
              <w:rPr>
                <w:lang w:val="en-US"/>
              </w:rPr>
              <w:t>– Q2</w:t>
            </w:r>
          </w:p>
        </w:tc>
        <w:tc>
          <w:tcPr>
            <w:tcW w:w="1276" w:type="dxa"/>
          </w:tcPr>
          <w:p w14:paraId="00A00DAB" w14:textId="77777777" w:rsidR="00335EE7" w:rsidRPr="00D34955" w:rsidRDefault="00687BE6" w:rsidP="00687BE6">
            <w:pPr>
              <w:jc w:val="center"/>
            </w:pPr>
            <w:r w:rsidRPr="00D34955">
              <w:lastRenderedPageBreak/>
              <w:t xml:space="preserve">Science </w:t>
            </w:r>
            <w:proofErr w:type="spellStart"/>
            <w:r w:rsidRPr="00D34955">
              <w:t>Citation</w:t>
            </w:r>
            <w:proofErr w:type="spellEnd"/>
            <w:r w:rsidRPr="00D34955">
              <w:t xml:space="preserve"> Index </w:t>
            </w:r>
            <w:proofErr w:type="spellStart"/>
            <w:r w:rsidRPr="00D34955">
              <w:t>Expanded</w:t>
            </w:r>
            <w:proofErr w:type="spellEnd"/>
          </w:p>
        </w:tc>
        <w:tc>
          <w:tcPr>
            <w:tcW w:w="1985" w:type="dxa"/>
          </w:tcPr>
          <w:p w14:paraId="1739100C" w14:textId="77777777" w:rsidR="00335EE7" w:rsidRPr="009B7C95" w:rsidRDefault="002B07F0" w:rsidP="006A27E0">
            <w:pPr>
              <w:rPr>
                <w:color w:val="000000"/>
                <w:lang w:val="en-US"/>
              </w:rPr>
            </w:pPr>
            <w:proofErr w:type="spellStart"/>
            <w:r w:rsidRPr="009B7C95">
              <w:rPr>
                <w:color w:val="000000"/>
                <w:lang w:val="en-US"/>
              </w:rPr>
              <w:t>CiteScore</w:t>
            </w:r>
            <w:proofErr w:type="spellEnd"/>
            <w:r w:rsidRPr="009B7C95">
              <w:rPr>
                <w:color w:val="000000"/>
                <w:lang w:val="en-US"/>
              </w:rPr>
              <w:t xml:space="preserve"> – 7.3</w:t>
            </w:r>
          </w:p>
          <w:p w14:paraId="0329554F" w14:textId="77777777" w:rsidR="002B07F0" w:rsidRPr="009B7C95" w:rsidRDefault="002B07F0" w:rsidP="006A27E0">
            <w:pPr>
              <w:rPr>
                <w:color w:val="000000"/>
                <w:lang w:val="en-US"/>
              </w:rPr>
            </w:pPr>
          </w:p>
          <w:p w14:paraId="63BA7879" w14:textId="77777777" w:rsidR="002B07F0" w:rsidRPr="009B7C95" w:rsidRDefault="002B07F0" w:rsidP="002B07F0">
            <w:pPr>
              <w:rPr>
                <w:lang w:val="en-US"/>
              </w:rPr>
            </w:pPr>
            <w:r w:rsidRPr="009B7C95">
              <w:rPr>
                <w:lang w:val="en-US"/>
              </w:rPr>
              <w:t>Materials Science</w:t>
            </w:r>
            <w:r w:rsidR="00FE0BC2" w:rsidRPr="009B7C95">
              <w:rPr>
                <w:lang w:val="en-US"/>
              </w:rPr>
              <w:t xml:space="preserve"> </w:t>
            </w:r>
            <w:r w:rsidRPr="009B7C95">
              <w:rPr>
                <w:lang w:val="en-US"/>
              </w:rPr>
              <w:t>/</w:t>
            </w:r>
          </w:p>
          <w:p w14:paraId="03ACA812" w14:textId="77777777" w:rsidR="002B07F0" w:rsidRPr="009B7C95" w:rsidRDefault="002B07F0" w:rsidP="002B07F0">
            <w:pPr>
              <w:rPr>
                <w:lang w:val="en-US"/>
              </w:rPr>
            </w:pPr>
            <w:r w:rsidRPr="009B7C95">
              <w:rPr>
                <w:lang w:val="en-US"/>
              </w:rPr>
              <w:t>Surfaces, Coatings and Films – 90%</w:t>
            </w:r>
          </w:p>
          <w:p w14:paraId="11B86EC4" w14:textId="77777777" w:rsidR="002B07F0" w:rsidRPr="009B7C95" w:rsidRDefault="002B07F0" w:rsidP="006A27E0">
            <w:pPr>
              <w:rPr>
                <w:color w:val="000000"/>
                <w:lang w:val="en-US"/>
              </w:rPr>
            </w:pPr>
          </w:p>
        </w:tc>
        <w:tc>
          <w:tcPr>
            <w:tcW w:w="2268" w:type="dxa"/>
          </w:tcPr>
          <w:p w14:paraId="6B7E1FD4" w14:textId="77777777" w:rsidR="00D11E4C" w:rsidRPr="009B7C95" w:rsidRDefault="002B07F0"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roofErr w:type="spellStart"/>
            <w:r w:rsidRPr="009B7C95">
              <w:rPr>
                <w:lang w:val="en-US"/>
              </w:rPr>
              <w:lastRenderedPageBreak/>
              <w:t>Atamanov</w:t>
            </w:r>
            <w:proofErr w:type="spellEnd"/>
            <w:r w:rsidRPr="009B7C95">
              <w:rPr>
                <w:lang w:val="en-US"/>
              </w:rPr>
              <w:t xml:space="preserve">, M., </w:t>
            </w:r>
            <w:proofErr w:type="spellStart"/>
            <w:r w:rsidRPr="009B7C95">
              <w:rPr>
                <w:lang w:val="en-US"/>
              </w:rPr>
              <w:t>Yelemessova</w:t>
            </w:r>
            <w:proofErr w:type="spellEnd"/>
            <w:r w:rsidRPr="009B7C95">
              <w:rPr>
                <w:lang w:val="en-US"/>
              </w:rPr>
              <w:t xml:space="preserve">, Z., </w:t>
            </w:r>
            <w:proofErr w:type="spellStart"/>
            <w:r w:rsidRPr="009B7C95">
              <w:rPr>
                <w:lang w:val="en-US"/>
              </w:rPr>
              <w:t>Imangazy</w:t>
            </w:r>
            <w:proofErr w:type="spellEnd"/>
            <w:r w:rsidRPr="009B7C95">
              <w:rPr>
                <w:lang w:val="en-US"/>
              </w:rPr>
              <w:t xml:space="preserve">, A., </w:t>
            </w:r>
            <w:proofErr w:type="spellStart"/>
            <w:r w:rsidRPr="009B7C95">
              <w:rPr>
                <w:lang w:val="en-US"/>
              </w:rPr>
              <w:t>Kamunur</w:t>
            </w:r>
            <w:proofErr w:type="spellEnd"/>
            <w:r w:rsidRPr="009B7C95">
              <w:rPr>
                <w:lang w:val="en-US"/>
              </w:rPr>
              <w:t xml:space="preserve">, K., </w:t>
            </w:r>
            <w:proofErr w:type="spellStart"/>
            <w:r w:rsidRPr="009B7C95">
              <w:rPr>
                <w:u w:val="single"/>
                <w:lang w:val="en-US"/>
              </w:rPr>
              <w:t>Lesbayev</w:t>
            </w:r>
            <w:proofErr w:type="spellEnd"/>
            <w:r w:rsidRPr="009B7C95">
              <w:rPr>
                <w:u w:val="single"/>
                <w:lang w:val="en-US"/>
              </w:rPr>
              <w:t>, B.,</w:t>
            </w:r>
            <w:r w:rsidRPr="009B7C95">
              <w:rPr>
                <w:lang w:val="en-US"/>
              </w:rPr>
              <w:t xml:space="preserve"> Mansurov, Z., </w:t>
            </w:r>
          </w:p>
          <w:p w14:paraId="609804EB" w14:textId="77777777" w:rsidR="002B07F0" w:rsidRPr="009B7C95" w:rsidRDefault="002B07F0"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Yue, T., Shen, R., </w:t>
            </w:r>
          </w:p>
          <w:p w14:paraId="4301A3C8" w14:textId="77777777" w:rsidR="00335EE7" w:rsidRPr="009B7C95" w:rsidRDefault="002B07F0" w:rsidP="003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lastRenderedPageBreak/>
              <w:t>Yan, Q.-L.</w:t>
            </w:r>
          </w:p>
        </w:tc>
        <w:tc>
          <w:tcPr>
            <w:tcW w:w="1559" w:type="dxa"/>
          </w:tcPr>
          <w:p w14:paraId="30F50586" w14:textId="77777777" w:rsidR="00335EE7" w:rsidRPr="00D34955" w:rsidRDefault="002B07F0" w:rsidP="0020322F">
            <w:pPr>
              <w:jc w:val="center"/>
              <w:rPr>
                <w:color w:val="000000"/>
              </w:rPr>
            </w:pPr>
            <w:r w:rsidRPr="00D34955">
              <w:rPr>
                <w:color w:val="000000"/>
              </w:rPr>
              <w:lastRenderedPageBreak/>
              <w:t>Соавтор</w:t>
            </w:r>
          </w:p>
        </w:tc>
      </w:tr>
      <w:tr w:rsidR="00F22655" w:rsidRPr="00AA7166" w14:paraId="74190CED" w14:textId="77777777" w:rsidTr="000F3D11">
        <w:tc>
          <w:tcPr>
            <w:tcW w:w="562" w:type="dxa"/>
          </w:tcPr>
          <w:p w14:paraId="6A68D862" w14:textId="77777777" w:rsidR="00FE0BC2" w:rsidRPr="00D34955" w:rsidRDefault="00970DC7" w:rsidP="000D2124">
            <w:pPr>
              <w:jc w:val="center"/>
              <w:rPr>
                <w:color w:val="000000"/>
                <w:lang w:val="en-US"/>
              </w:rPr>
            </w:pPr>
            <w:r w:rsidRPr="00D34955">
              <w:rPr>
                <w:color w:val="000000"/>
                <w:lang w:val="en-US"/>
              </w:rPr>
              <w:t>9</w:t>
            </w:r>
          </w:p>
        </w:tc>
        <w:tc>
          <w:tcPr>
            <w:tcW w:w="2268" w:type="dxa"/>
          </w:tcPr>
          <w:p w14:paraId="53420855" w14:textId="77777777" w:rsidR="00FE0BC2" w:rsidRPr="009B7C95" w:rsidRDefault="00FE0BC2"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Exploring resistance changes of porous carbon upon physical adsorption of VOCs</w:t>
            </w:r>
          </w:p>
        </w:tc>
        <w:tc>
          <w:tcPr>
            <w:tcW w:w="1134" w:type="dxa"/>
          </w:tcPr>
          <w:p w14:paraId="274691D4" w14:textId="77777777" w:rsidR="00FE0BC2" w:rsidRPr="00D34955" w:rsidRDefault="00FE0BC2" w:rsidP="00D11E4C">
            <w:pPr>
              <w:jc w:val="center"/>
              <w:rPr>
                <w:color w:val="000000"/>
              </w:rPr>
            </w:pPr>
            <w:r w:rsidRPr="00D34955">
              <w:rPr>
                <w:color w:val="000000"/>
              </w:rPr>
              <w:t>Письмо (</w:t>
            </w:r>
            <w:r w:rsidRPr="00D34955">
              <w:rPr>
                <w:color w:val="000000"/>
                <w:lang w:val="en-US"/>
              </w:rPr>
              <w:t>Letter</w:t>
            </w:r>
            <w:r w:rsidRPr="00D34955">
              <w:rPr>
                <w:color w:val="000000"/>
              </w:rPr>
              <w:t>)</w:t>
            </w:r>
          </w:p>
        </w:tc>
        <w:tc>
          <w:tcPr>
            <w:tcW w:w="2268" w:type="dxa"/>
          </w:tcPr>
          <w:p w14:paraId="59552989" w14:textId="77777777" w:rsidR="00C563FD" w:rsidRPr="009B7C95" w:rsidRDefault="00C563FD"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Carbon, 146 </w:t>
            </w:r>
            <w:r w:rsidRPr="00D34955">
              <w:rPr>
                <w:lang w:val="en-US"/>
              </w:rPr>
              <w:t xml:space="preserve">(2019), </w:t>
            </w:r>
            <w:r w:rsidRPr="009B7C95">
              <w:rPr>
                <w:lang w:val="en-US"/>
              </w:rPr>
              <w:t xml:space="preserve">pp. 568-571. </w:t>
            </w:r>
          </w:p>
          <w:p w14:paraId="33275D76" w14:textId="77777777" w:rsidR="00FE0BC2" w:rsidRPr="009B7C95" w:rsidRDefault="009B7C95"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hyperlink r:id="rId21" w:tgtFrame="_blank" w:history="1">
              <w:r w:rsidR="00AA7166" w:rsidRPr="009B7C95">
                <w:rPr>
                  <w:rStyle w:val="a3"/>
                  <w:sz w:val="22"/>
                  <w:szCs w:val="22"/>
                  <w:lang w:val="en-US"/>
                </w:rPr>
                <w:t>https://doi.org/10.1016/j.carbon.2019.02.039</w:t>
              </w:r>
            </w:hyperlink>
          </w:p>
          <w:p w14:paraId="083958E7" w14:textId="77777777" w:rsidR="007A26A4" w:rsidRPr="009B7C95" w:rsidRDefault="007A26A4"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p>
          <w:p w14:paraId="1B145203" w14:textId="39EAA6D4" w:rsidR="007A26A4" w:rsidRPr="009B7C95" w:rsidRDefault="009B7C95"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Pr>
                <w:sz w:val="22"/>
                <w:szCs w:val="22"/>
                <w:lang w:val="en-US"/>
              </w:rPr>
              <w:fldChar w:fldCharType="begin"/>
            </w:r>
            <w:r>
              <w:rPr>
                <w:sz w:val="22"/>
                <w:szCs w:val="22"/>
                <w:lang w:val="en-US"/>
              </w:rPr>
              <w:instrText>HYPERLINK "</w:instrText>
            </w:r>
            <w:r w:rsidRPr="009B7C95">
              <w:rPr>
                <w:sz w:val="22"/>
                <w:szCs w:val="22"/>
                <w:lang w:val="en-US"/>
              </w:rPr>
              <w:instrText>https://www.scopus.com/record/display.uri?eid=2-s2.0-85062282388&amp;origin=resultslist</w:instrText>
            </w:r>
            <w:r>
              <w:rPr>
                <w:sz w:val="22"/>
                <w:szCs w:val="22"/>
                <w:lang w:val="en-US"/>
              </w:rPr>
              <w:instrText>"</w:instrText>
            </w:r>
            <w:r>
              <w:rPr>
                <w:sz w:val="22"/>
                <w:szCs w:val="22"/>
                <w:lang w:val="en-US"/>
              </w:rPr>
              <w:fldChar w:fldCharType="separate"/>
            </w:r>
            <w:r w:rsidRPr="006E022D">
              <w:rPr>
                <w:rStyle w:val="a3"/>
                <w:sz w:val="22"/>
                <w:szCs w:val="22"/>
                <w:lang w:val="en-US"/>
              </w:rPr>
              <w:t>https://www.scopus.com/record/display.uri?eid=2-s2.0-85062282388&amp;origin=resultslist</w:t>
            </w:r>
            <w:r>
              <w:rPr>
                <w:sz w:val="22"/>
                <w:szCs w:val="22"/>
                <w:lang w:val="en-US"/>
              </w:rPr>
              <w:fldChar w:fldCharType="end"/>
            </w:r>
            <w:r>
              <w:rPr>
                <w:sz w:val="22"/>
                <w:szCs w:val="22"/>
                <w:lang w:val="kk-KZ"/>
              </w:rPr>
              <w:t xml:space="preserve"> </w:t>
            </w:r>
          </w:p>
        </w:tc>
        <w:tc>
          <w:tcPr>
            <w:tcW w:w="1701" w:type="dxa"/>
          </w:tcPr>
          <w:p w14:paraId="759B0A7D" w14:textId="77777777" w:rsidR="00FE0BC2" w:rsidRPr="00D34955" w:rsidRDefault="00522177" w:rsidP="00FD595C">
            <w:pPr>
              <w:rPr>
                <w:color w:val="000000"/>
                <w:lang w:val="en-US"/>
              </w:rPr>
            </w:pPr>
            <w:r w:rsidRPr="00D34955">
              <w:rPr>
                <w:color w:val="000000"/>
              </w:rPr>
              <w:t>Импакт</w:t>
            </w:r>
            <w:r w:rsidRPr="009B7C95">
              <w:rPr>
                <w:color w:val="000000"/>
                <w:lang w:val="en-US"/>
              </w:rPr>
              <w:t>-</w:t>
            </w:r>
            <w:r w:rsidRPr="00D34955">
              <w:rPr>
                <w:color w:val="000000"/>
              </w:rPr>
              <w:t>фактор</w:t>
            </w:r>
            <w:r w:rsidRPr="00D34955">
              <w:rPr>
                <w:color w:val="000000"/>
                <w:lang w:val="en-US"/>
              </w:rPr>
              <w:t xml:space="preserve"> – 8.821</w:t>
            </w:r>
          </w:p>
          <w:p w14:paraId="57EE4F9A" w14:textId="77777777" w:rsidR="00FD595C" w:rsidRPr="00D34955" w:rsidRDefault="00FD595C" w:rsidP="00FD595C">
            <w:pPr>
              <w:rPr>
                <w:color w:val="000000"/>
                <w:lang w:val="en-US"/>
              </w:rPr>
            </w:pPr>
          </w:p>
          <w:p w14:paraId="6C7099E3" w14:textId="77777777" w:rsidR="00FD595C" w:rsidRPr="00D34955" w:rsidRDefault="00DE00F9" w:rsidP="00DE00F9">
            <w:pPr>
              <w:rPr>
                <w:color w:val="000000"/>
                <w:lang w:val="en-US"/>
              </w:rPr>
            </w:pPr>
            <w:r>
              <w:rPr>
                <w:lang w:val="en-US"/>
              </w:rPr>
              <w:t>C</w:t>
            </w:r>
            <w:r w:rsidRPr="009B7C95">
              <w:rPr>
                <w:lang w:val="en-US"/>
              </w:rPr>
              <w:t xml:space="preserve">hemistry, </w:t>
            </w:r>
            <w:r>
              <w:rPr>
                <w:lang w:val="en-US"/>
              </w:rPr>
              <w:t>P</w:t>
            </w:r>
            <w:r w:rsidRPr="009B7C95">
              <w:rPr>
                <w:lang w:val="en-US"/>
              </w:rPr>
              <w:t>hysical</w:t>
            </w:r>
            <w:r w:rsidRPr="00D34955">
              <w:rPr>
                <w:lang w:val="en-US"/>
              </w:rPr>
              <w:t xml:space="preserve"> </w:t>
            </w:r>
            <w:r w:rsidR="00FD595C" w:rsidRPr="00D34955">
              <w:rPr>
                <w:lang w:val="en-US"/>
              </w:rPr>
              <w:t>– Q1</w:t>
            </w:r>
          </w:p>
        </w:tc>
        <w:tc>
          <w:tcPr>
            <w:tcW w:w="1276" w:type="dxa"/>
          </w:tcPr>
          <w:p w14:paraId="36CC9C97" w14:textId="77777777" w:rsidR="00FE0BC2" w:rsidRPr="00D34955" w:rsidRDefault="00687BE6" w:rsidP="00687BE6">
            <w:pPr>
              <w:jc w:val="center"/>
            </w:pPr>
            <w:r w:rsidRPr="00D34955">
              <w:t xml:space="preserve">Science </w:t>
            </w:r>
            <w:proofErr w:type="spellStart"/>
            <w:r w:rsidRPr="00D34955">
              <w:t>Citation</w:t>
            </w:r>
            <w:proofErr w:type="spellEnd"/>
            <w:r w:rsidRPr="00D34955">
              <w:t xml:space="preserve"> Index </w:t>
            </w:r>
            <w:proofErr w:type="spellStart"/>
            <w:r w:rsidRPr="00D34955">
              <w:t>Expanded</w:t>
            </w:r>
            <w:proofErr w:type="spellEnd"/>
          </w:p>
        </w:tc>
        <w:tc>
          <w:tcPr>
            <w:tcW w:w="1985" w:type="dxa"/>
          </w:tcPr>
          <w:p w14:paraId="62A021E6" w14:textId="77777777" w:rsidR="00C563FD" w:rsidRPr="00D34955" w:rsidRDefault="00C563FD" w:rsidP="00C563FD">
            <w:pPr>
              <w:rPr>
                <w:color w:val="000000"/>
                <w:lang w:val="en-US"/>
              </w:rPr>
            </w:pPr>
            <w:proofErr w:type="spellStart"/>
            <w:r w:rsidRPr="00D34955">
              <w:rPr>
                <w:color w:val="000000"/>
              </w:rPr>
              <w:t>CiteScore</w:t>
            </w:r>
            <w:proofErr w:type="spellEnd"/>
            <w:r w:rsidRPr="00D34955">
              <w:rPr>
                <w:color w:val="000000"/>
              </w:rPr>
              <w:t xml:space="preserve"> – 1</w:t>
            </w:r>
            <w:r w:rsidRPr="00D34955">
              <w:rPr>
                <w:color w:val="000000"/>
                <w:lang w:val="en-US"/>
              </w:rPr>
              <w:t>4</w:t>
            </w:r>
            <w:r w:rsidRPr="00D34955">
              <w:rPr>
                <w:color w:val="000000"/>
              </w:rPr>
              <w:t>.</w:t>
            </w:r>
            <w:r w:rsidRPr="00D34955">
              <w:rPr>
                <w:color w:val="000000"/>
                <w:lang w:val="en-US"/>
              </w:rPr>
              <w:t>1</w:t>
            </w:r>
          </w:p>
          <w:p w14:paraId="3441549D" w14:textId="77777777" w:rsidR="00FE0BC2" w:rsidRPr="00D34955" w:rsidRDefault="00FE0BC2" w:rsidP="006A27E0">
            <w:pPr>
              <w:rPr>
                <w:color w:val="000000"/>
              </w:rPr>
            </w:pPr>
          </w:p>
          <w:p w14:paraId="4957DFA1" w14:textId="77777777" w:rsidR="00C563FD" w:rsidRPr="00D34955" w:rsidRDefault="00C563FD" w:rsidP="00C563FD">
            <w:pPr>
              <w:rPr>
                <w:lang w:val="en-US"/>
              </w:rPr>
            </w:pPr>
            <w:proofErr w:type="spellStart"/>
            <w:r w:rsidRPr="00D34955">
              <w:t>Chemistry</w:t>
            </w:r>
            <w:proofErr w:type="spellEnd"/>
            <w:r w:rsidRPr="00D34955">
              <w:rPr>
                <w:lang w:val="en-US"/>
              </w:rPr>
              <w:t xml:space="preserve"> /</w:t>
            </w:r>
          </w:p>
          <w:p w14:paraId="4B2B0019" w14:textId="77777777" w:rsidR="00C563FD" w:rsidRPr="00D34955" w:rsidRDefault="00C563FD" w:rsidP="006A27E0">
            <w:pPr>
              <w:rPr>
                <w:lang w:val="en-US"/>
              </w:rPr>
            </w:pPr>
            <w:r w:rsidRPr="00D34955">
              <w:t xml:space="preserve">General </w:t>
            </w:r>
            <w:proofErr w:type="spellStart"/>
            <w:r w:rsidRPr="00D34955">
              <w:t>Chemistry</w:t>
            </w:r>
            <w:proofErr w:type="spellEnd"/>
            <w:r w:rsidRPr="00D34955">
              <w:rPr>
                <w:lang w:val="en-US"/>
              </w:rPr>
              <w:t xml:space="preserve"> – 94%</w:t>
            </w:r>
          </w:p>
        </w:tc>
        <w:tc>
          <w:tcPr>
            <w:tcW w:w="2268" w:type="dxa"/>
          </w:tcPr>
          <w:p w14:paraId="4BAFAC67" w14:textId="77777777" w:rsidR="00FE0BC2" w:rsidRPr="009B7C95" w:rsidRDefault="00FE0BC2" w:rsidP="00FE0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Kante, K., </w:t>
            </w:r>
          </w:p>
          <w:p w14:paraId="2D75C5C8" w14:textId="77777777" w:rsidR="00FE0BC2" w:rsidRPr="009B7C95" w:rsidRDefault="00FE0BC2"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Florent, M., </w:t>
            </w:r>
            <w:proofErr w:type="spellStart"/>
            <w:r w:rsidRPr="009B7C95">
              <w:rPr>
                <w:lang w:val="en-US"/>
              </w:rPr>
              <w:t>Temirgaliyeva</w:t>
            </w:r>
            <w:proofErr w:type="spellEnd"/>
            <w:r w:rsidRPr="009B7C95">
              <w:rPr>
                <w:lang w:val="en-US"/>
              </w:rPr>
              <w:t xml:space="preserve">, A., </w:t>
            </w:r>
            <w:proofErr w:type="spellStart"/>
            <w:r w:rsidRPr="009B7C95">
              <w:rPr>
                <w:u w:val="single"/>
                <w:lang w:val="en-US"/>
              </w:rPr>
              <w:t>Lesbayev</w:t>
            </w:r>
            <w:proofErr w:type="spellEnd"/>
            <w:r w:rsidRPr="009B7C95">
              <w:rPr>
                <w:u w:val="single"/>
                <w:lang w:val="en-US"/>
              </w:rPr>
              <w:t>, B.,</w:t>
            </w:r>
            <w:r w:rsidRPr="009B7C95">
              <w:rPr>
                <w:lang w:val="en-US"/>
              </w:rPr>
              <w:t xml:space="preserve"> </w:t>
            </w:r>
            <w:proofErr w:type="spellStart"/>
            <w:r w:rsidRPr="009B7C95">
              <w:rPr>
                <w:lang w:val="en-US"/>
              </w:rPr>
              <w:t>Bandosz</w:t>
            </w:r>
            <w:proofErr w:type="spellEnd"/>
            <w:r w:rsidRPr="009B7C95">
              <w:rPr>
                <w:lang w:val="en-US"/>
              </w:rPr>
              <w:t>, T.J.</w:t>
            </w:r>
          </w:p>
        </w:tc>
        <w:tc>
          <w:tcPr>
            <w:tcW w:w="1559" w:type="dxa"/>
          </w:tcPr>
          <w:p w14:paraId="1A3165BF" w14:textId="77777777" w:rsidR="00FE0BC2" w:rsidRPr="00D34955" w:rsidRDefault="00FE0BC2" w:rsidP="0020322F">
            <w:pPr>
              <w:jc w:val="center"/>
              <w:rPr>
                <w:color w:val="000000"/>
              </w:rPr>
            </w:pPr>
            <w:r w:rsidRPr="00D34955">
              <w:rPr>
                <w:color w:val="000000"/>
              </w:rPr>
              <w:t>Соавтор</w:t>
            </w:r>
          </w:p>
        </w:tc>
      </w:tr>
      <w:tr w:rsidR="00F22655" w:rsidRPr="00AA7166" w14:paraId="1F8E1856" w14:textId="77777777" w:rsidTr="000F3D11">
        <w:tc>
          <w:tcPr>
            <w:tcW w:w="562" w:type="dxa"/>
          </w:tcPr>
          <w:p w14:paraId="0011D750" w14:textId="77777777" w:rsidR="00FE0BC2" w:rsidRPr="00D34955" w:rsidRDefault="00970DC7" w:rsidP="000D2124">
            <w:pPr>
              <w:jc w:val="center"/>
              <w:rPr>
                <w:color w:val="000000"/>
                <w:lang w:val="en-US"/>
              </w:rPr>
            </w:pPr>
            <w:r w:rsidRPr="00D34955">
              <w:rPr>
                <w:color w:val="000000"/>
                <w:lang w:val="en-US"/>
              </w:rPr>
              <w:t>10</w:t>
            </w:r>
          </w:p>
        </w:tc>
        <w:tc>
          <w:tcPr>
            <w:tcW w:w="2268" w:type="dxa"/>
          </w:tcPr>
          <w:p w14:paraId="477DCB3D" w14:textId="77777777" w:rsidR="00C563FD" w:rsidRPr="009B7C95" w:rsidRDefault="00C563FD"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Synthesis of single-layer graphene in benzene–oxygen flame at low pressure</w:t>
            </w:r>
          </w:p>
          <w:p w14:paraId="3FEABF53" w14:textId="77777777" w:rsidR="00C563FD" w:rsidRPr="009B7C95" w:rsidRDefault="00C563FD"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2BBAA44D" w14:textId="77777777" w:rsidR="00FE0BC2" w:rsidRPr="009B7C95" w:rsidRDefault="00FE0BC2" w:rsidP="00C56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tc>
        <w:tc>
          <w:tcPr>
            <w:tcW w:w="1134" w:type="dxa"/>
          </w:tcPr>
          <w:p w14:paraId="323DECF3" w14:textId="77777777" w:rsidR="00FE0BC2" w:rsidRPr="00D34955" w:rsidRDefault="00C563FD" w:rsidP="00D11E4C">
            <w:pPr>
              <w:jc w:val="center"/>
              <w:rPr>
                <w:color w:val="000000"/>
              </w:rPr>
            </w:pPr>
            <w:r w:rsidRPr="00D34955">
              <w:rPr>
                <w:color w:val="000000"/>
              </w:rPr>
              <w:t>Статья</w:t>
            </w:r>
          </w:p>
        </w:tc>
        <w:tc>
          <w:tcPr>
            <w:tcW w:w="2268" w:type="dxa"/>
          </w:tcPr>
          <w:p w14:paraId="0CB7EAFD" w14:textId="77777777" w:rsidR="00FE0BC2" w:rsidRPr="009B7C95" w:rsidRDefault="00C563FD"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Combustion Science and Technology, 190 (11),</w:t>
            </w:r>
            <w:r w:rsidRPr="00D34955">
              <w:rPr>
                <w:lang w:val="en-US"/>
              </w:rPr>
              <w:t xml:space="preserve"> (2018)</w:t>
            </w:r>
            <w:r w:rsidRPr="009B7C95">
              <w:rPr>
                <w:lang w:val="en-US"/>
              </w:rPr>
              <w:t xml:space="preserve"> pp. 1923-1934.</w:t>
            </w:r>
          </w:p>
          <w:p w14:paraId="06BEB50B" w14:textId="77777777" w:rsidR="00C563FD" w:rsidRPr="009B7C95" w:rsidRDefault="009B7C95"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hyperlink r:id="rId22" w:tgtFrame="_blank" w:history="1">
              <w:r w:rsidR="00F22655" w:rsidRPr="009B7C95">
                <w:rPr>
                  <w:rStyle w:val="a3"/>
                  <w:sz w:val="22"/>
                  <w:szCs w:val="22"/>
                  <w:lang w:val="en-US"/>
                </w:rPr>
                <w:t>https://doi.org/10.1080/00102202.2018.1472588</w:t>
              </w:r>
            </w:hyperlink>
          </w:p>
          <w:p w14:paraId="5D342543" w14:textId="77777777" w:rsidR="000F3D11" w:rsidRPr="009B7C95" w:rsidRDefault="000F3D11"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sz w:val="22"/>
                <w:szCs w:val="22"/>
                <w:lang w:val="en-US"/>
              </w:rPr>
            </w:pPr>
          </w:p>
          <w:p w14:paraId="34865302" w14:textId="0E308B42" w:rsidR="000F3D11" w:rsidRPr="009B7C95" w:rsidRDefault="009B7C95"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Pr>
                <w:sz w:val="22"/>
                <w:szCs w:val="22"/>
                <w:lang w:val="en-US"/>
              </w:rPr>
              <w:fldChar w:fldCharType="begin"/>
            </w:r>
            <w:r>
              <w:rPr>
                <w:sz w:val="22"/>
                <w:szCs w:val="22"/>
                <w:lang w:val="en-US"/>
              </w:rPr>
              <w:instrText>HYPERLINK "</w:instrText>
            </w:r>
            <w:r w:rsidRPr="009B7C95">
              <w:rPr>
                <w:sz w:val="22"/>
                <w:szCs w:val="22"/>
                <w:lang w:val="en-US"/>
              </w:rPr>
              <w:instrText>https://www.scopus.com/record/display.uri?eid=2-s2.0-85048363348&amp;origin=resultslist</w:instrText>
            </w:r>
            <w:r>
              <w:rPr>
                <w:sz w:val="22"/>
                <w:szCs w:val="22"/>
                <w:lang w:val="en-US"/>
              </w:rPr>
              <w:instrText>"</w:instrText>
            </w:r>
            <w:r>
              <w:rPr>
                <w:sz w:val="22"/>
                <w:szCs w:val="22"/>
                <w:lang w:val="en-US"/>
              </w:rPr>
              <w:fldChar w:fldCharType="separate"/>
            </w:r>
            <w:r w:rsidRPr="006E022D">
              <w:rPr>
                <w:rStyle w:val="a3"/>
                <w:sz w:val="22"/>
                <w:szCs w:val="22"/>
                <w:lang w:val="en-US"/>
              </w:rPr>
              <w:t>https://www.scopus.com/record/display.uri?eid=2-s2.0-85048363348&amp;origin=resultslist</w:t>
            </w:r>
            <w:r>
              <w:rPr>
                <w:sz w:val="22"/>
                <w:szCs w:val="22"/>
                <w:lang w:val="en-US"/>
              </w:rPr>
              <w:fldChar w:fldCharType="end"/>
            </w:r>
            <w:r>
              <w:rPr>
                <w:sz w:val="22"/>
                <w:szCs w:val="22"/>
                <w:lang w:val="kk-KZ"/>
              </w:rPr>
              <w:t xml:space="preserve"> </w:t>
            </w:r>
          </w:p>
        </w:tc>
        <w:tc>
          <w:tcPr>
            <w:tcW w:w="1701" w:type="dxa"/>
          </w:tcPr>
          <w:p w14:paraId="202B3B23" w14:textId="77777777" w:rsidR="00FE0BC2" w:rsidRPr="00D34955" w:rsidRDefault="00FD595C" w:rsidP="00296908">
            <w:pPr>
              <w:rPr>
                <w:color w:val="000000"/>
                <w:lang w:val="en-US"/>
              </w:rPr>
            </w:pPr>
            <w:r w:rsidRPr="00D34955">
              <w:rPr>
                <w:color w:val="000000"/>
              </w:rPr>
              <w:t>Импакт</w:t>
            </w:r>
            <w:r w:rsidRPr="009B7C95">
              <w:rPr>
                <w:color w:val="000000"/>
                <w:lang w:val="en-US"/>
              </w:rPr>
              <w:t>-</w:t>
            </w:r>
            <w:r w:rsidRPr="00D34955">
              <w:rPr>
                <w:color w:val="000000"/>
              </w:rPr>
              <w:t>фактор</w:t>
            </w:r>
            <w:r w:rsidRPr="00D34955">
              <w:rPr>
                <w:color w:val="000000"/>
                <w:lang w:val="en-US"/>
              </w:rPr>
              <w:t xml:space="preserve"> – 1.564</w:t>
            </w:r>
          </w:p>
          <w:p w14:paraId="3588652A" w14:textId="77777777" w:rsidR="00FD595C" w:rsidRPr="00D34955" w:rsidRDefault="00FD595C" w:rsidP="00296908">
            <w:pPr>
              <w:rPr>
                <w:color w:val="000000"/>
                <w:lang w:val="en-US"/>
              </w:rPr>
            </w:pPr>
          </w:p>
          <w:p w14:paraId="4C9DBF9E" w14:textId="77777777" w:rsidR="00FD595C" w:rsidRPr="00D34955" w:rsidRDefault="00DE00F9" w:rsidP="00DE00F9">
            <w:pPr>
              <w:rPr>
                <w:color w:val="000000"/>
                <w:lang w:val="en-US"/>
              </w:rPr>
            </w:pPr>
            <w:r>
              <w:rPr>
                <w:lang w:val="en-US"/>
              </w:rPr>
              <w:t>E</w:t>
            </w:r>
            <w:r w:rsidRPr="009B7C95">
              <w:rPr>
                <w:lang w:val="en-US"/>
              </w:rPr>
              <w:t xml:space="preserve">ngineering, </w:t>
            </w:r>
            <w:r>
              <w:rPr>
                <w:lang w:val="en-US"/>
              </w:rPr>
              <w:t>C</w:t>
            </w:r>
            <w:r w:rsidRPr="009B7C95">
              <w:rPr>
                <w:lang w:val="en-US"/>
              </w:rPr>
              <w:t>hemical</w:t>
            </w:r>
            <w:r w:rsidRPr="00D34955">
              <w:rPr>
                <w:lang w:val="en-US"/>
              </w:rPr>
              <w:t xml:space="preserve"> </w:t>
            </w:r>
            <w:r w:rsidR="00FD595C" w:rsidRPr="00D34955">
              <w:rPr>
                <w:lang w:val="en-US"/>
              </w:rPr>
              <w:t>– Q3</w:t>
            </w:r>
          </w:p>
        </w:tc>
        <w:tc>
          <w:tcPr>
            <w:tcW w:w="1276" w:type="dxa"/>
          </w:tcPr>
          <w:p w14:paraId="5ACCF58D" w14:textId="77777777" w:rsidR="00FE0BC2" w:rsidRPr="00D34955" w:rsidRDefault="00687BE6" w:rsidP="00687BE6">
            <w:pPr>
              <w:jc w:val="center"/>
            </w:pPr>
            <w:r w:rsidRPr="00D34955">
              <w:t xml:space="preserve">Science </w:t>
            </w:r>
            <w:proofErr w:type="spellStart"/>
            <w:r w:rsidRPr="00D34955">
              <w:t>Citation</w:t>
            </w:r>
            <w:proofErr w:type="spellEnd"/>
            <w:r w:rsidRPr="00D34955">
              <w:t xml:space="preserve"> Index </w:t>
            </w:r>
            <w:proofErr w:type="spellStart"/>
            <w:r w:rsidRPr="00D34955">
              <w:t>Expanded</w:t>
            </w:r>
            <w:proofErr w:type="spellEnd"/>
          </w:p>
        </w:tc>
        <w:tc>
          <w:tcPr>
            <w:tcW w:w="1985" w:type="dxa"/>
          </w:tcPr>
          <w:p w14:paraId="03F5044F" w14:textId="77777777" w:rsidR="00C563FD" w:rsidRPr="00D34955" w:rsidRDefault="00C563FD" w:rsidP="00C563FD">
            <w:pPr>
              <w:rPr>
                <w:color w:val="000000"/>
                <w:lang w:val="en-US"/>
              </w:rPr>
            </w:pPr>
            <w:proofErr w:type="spellStart"/>
            <w:r w:rsidRPr="009B7C95">
              <w:rPr>
                <w:color w:val="000000"/>
                <w:lang w:val="en-US"/>
              </w:rPr>
              <w:t>CiteScore</w:t>
            </w:r>
            <w:proofErr w:type="spellEnd"/>
            <w:r w:rsidRPr="009B7C95">
              <w:rPr>
                <w:color w:val="000000"/>
                <w:lang w:val="en-US"/>
              </w:rPr>
              <w:t xml:space="preserve"> – 2.7</w:t>
            </w:r>
          </w:p>
          <w:p w14:paraId="69B2F542" w14:textId="77777777" w:rsidR="00FE0BC2" w:rsidRPr="009B7C95" w:rsidRDefault="00FE0BC2" w:rsidP="006A27E0">
            <w:pPr>
              <w:rPr>
                <w:color w:val="000000"/>
                <w:lang w:val="en-US"/>
              </w:rPr>
            </w:pPr>
          </w:p>
          <w:p w14:paraId="1177C56A" w14:textId="77777777" w:rsidR="00C563FD" w:rsidRPr="009B7C95" w:rsidRDefault="00C563FD" w:rsidP="00C563FD">
            <w:pPr>
              <w:rPr>
                <w:lang w:val="en-US"/>
              </w:rPr>
            </w:pPr>
            <w:r w:rsidRPr="009B7C95">
              <w:rPr>
                <w:lang w:val="en-US"/>
              </w:rPr>
              <w:t>Chemical Engineering /</w:t>
            </w:r>
          </w:p>
          <w:p w14:paraId="3ADD1E38" w14:textId="77777777" w:rsidR="00C563FD" w:rsidRPr="009B7C95" w:rsidRDefault="00C563FD" w:rsidP="00C563FD">
            <w:pPr>
              <w:rPr>
                <w:lang w:val="en-US"/>
              </w:rPr>
            </w:pPr>
            <w:r w:rsidRPr="009B7C95">
              <w:rPr>
                <w:lang w:val="en-US"/>
              </w:rPr>
              <w:t>General Chemical Engineering – 62%</w:t>
            </w:r>
          </w:p>
          <w:p w14:paraId="4FDD1259" w14:textId="77777777" w:rsidR="00C563FD" w:rsidRPr="009B7C95" w:rsidRDefault="00C563FD" w:rsidP="006A27E0">
            <w:pPr>
              <w:rPr>
                <w:color w:val="000000"/>
                <w:lang w:val="en-US"/>
              </w:rPr>
            </w:pPr>
          </w:p>
        </w:tc>
        <w:tc>
          <w:tcPr>
            <w:tcW w:w="2268" w:type="dxa"/>
          </w:tcPr>
          <w:p w14:paraId="6F15CF86" w14:textId="77777777" w:rsidR="00FE0BC2" w:rsidRPr="009B7C95" w:rsidRDefault="00C563FD" w:rsidP="002B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B7C95">
              <w:rPr>
                <w:lang w:val="en-US"/>
              </w:rPr>
              <w:t xml:space="preserve">Prikhodko, N.G., </w:t>
            </w:r>
            <w:proofErr w:type="spellStart"/>
            <w:r w:rsidRPr="009B7C95">
              <w:rPr>
                <w:lang w:val="en-US"/>
              </w:rPr>
              <w:t>Smagulova</w:t>
            </w:r>
            <w:proofErr w:type="spellEnd"/>
            <w:r w:rsidRPr="009B7C95">
              <w:rPr>
                <w:lang w:val="en-US"/>
              </w:rPr>
              <w:t xml:space="preserve">, G.T., </w:t>
            </w:r>
            <w:proofErr w:type="spellStart"/>
            <w:r w:rsidRPr="009B7C95">
              <w:rPr>
                <w:lang w:val="en-US"/>
              </w:rPr>
              <w:t>Rakhymzhan</w:t>
            </w:r>
            <w:proofErr w:type="spellEnd"/>
            <w:r w:rsidRPr="009B7C95">
              <w:rPr>
                <w:lang w:val="en-US"/>
              </w:rPr>
              <w:t xml:space="preserve">, N., </w:t>
            </w:r>
            <w:proofErr w:type="spellStart"/>
            <w:r w:rsidRPr="009B7C95">
              <w:rPr>
                <w:lang w:val="en-US"/>
              </w:rPr>
              <w:t>Auelkhankyzy</w:t>
            </w:r>
            <w:proofErr w:type="spellEnd"/>
            <w:r w:rsidRPr="009B7C95">
              <w:rPr>
                <w:lang w:val="en-US"/>
              </w:rPr>
              <w:t xml:space="preserve">, M., </w:t>
            </w:r>
            <w:proofErr w:type="spellStart"/>
            <w:r w:rsidRPr="009B7C95">
              <w:rPr>
                <w:u w:val="single"/>
                <w:lang w:val="en-US"/>
              </w:rPr>
              <w:t>Lesbayev</w:t>
            </w:r>
            <w:proofErr w:type="spellEnd"/>
            <w:r w:rsidRPr="009B7C95">
              <w:rPr>
                <w:u w:val="single"/>
                <w:lang w:val="en-US"/>
              </w:rPr>
              <w:t>, B.T.,</w:t>
            </w:r>
            <w:r w:rsidRPr="009B7C95">
              <w:rPr>
                <w:lang w:val="en-US"/>
              </w:rPr>
              <w:t xml:space="preserve"> </w:t>
            </w:r>
            <w:proofErr w:type="spellStart"/>
            <w:r w:rsidRPr="009B7C95">
              <w:rPr>
                <w:lang w:val="en-US"/>
              </w:rPr>
              <w:t>Nazhipkyzy</w:t>
            </w:r>
            <w:proofErr w:type="spellEnd"/>
            <w:r w:rsidRPr="009B7C95">
              <w:rPr>
                <w:lang w:val="en-US"/>
              </w:rPr>
              <w:t>, M., Mansurov, Z.A.</w:t>
            </w:r>
          </w:p>
        </w:tc>
        <w:tc>
          <w:tcPr>
            <w:tcW w:w="1559" w:type="dxa"/>
          </w:tcPr>
          <w:p w14:paraId="32C736CD" w14:textId="77777777" w:rsidR="00FE0BC2" w:rsidRPr="00D34955" w:rsidRDefault="00C563FD" w:rsidP="0020322F">
            <w:pPr>
              <w:jc w:val="center"/>
              <w:rPr>
                <w:color w:val="000000"/>
              </w:rPr>
            </w:pPr>
            <w:r w:rsidRPr="00D34955">
              <w:rPr>
                <w:color w:val="000000"/>
              </w:rPr>
              <w:t>Соавтор</w:t>
            </w:r>
          </w:p>
        </w:tc>
      </w:tr>
    </w:tbl>
    <w:p w14:paraId="2948681F" w14:textId="77777777" w:rsidR="00970DC7" w:rsidRDefault="00970DC7">
      <w:pPr>
        <w:rPr>
          <w:rFonts w:ascii="Courier New" w:hAnsi="Courier New" w:cs="Courier New"/>
          <w:color w:val="000000"/>
          <w:spacing w:val="2"/>
          <w:sz w:val="20"/>
          <w:szCs w:val="20"/>
          <w:shd w:val="clear" w:color="auto" w:fill="FFFFFF"/>
        </w:rPr>
      </w:pPr>
    </w:p>
    <w:p w14:paraId="59CF2EAC" w14:textId="77777777" w:rsidR="00E30FDA" w:rsidRDefault="00E30FDA" w:rsidP="00E30FDA">
      <w:pPr>
        <w:jc w:val="center"/>
        <w:rPr>
          <w:b/>
        </w:rPr>
        <w:sectPr w:rsidR="00E30FDA" w:rsidSect="00E30FDA">
          <w:footerReference w:type="default" r:id="rId23"/>
          <w:pgSz w:w="16838" w:h="11906" w:orient="landscape" w:code="9"/>
          <w:pgMar w:top="851" w:right="851" w:bottom="1134" w:left="1134" w:header="567" w:footer="567" w:gutter="0"/>
          <w:cols w:space="708"/>
          <w:docGrid w:linePitch="360"/>
        </w:sectPr>
      </w:pPr>
    </w:p>
    <w:p w14:paraId="7C3E6C46" w14:textId="77777777" w:rsidR="00E30FDA" w:rsidRPr="005B11FC" w:rsidRDefault="00E30FDA" w:rsidP="00E30FDA">
      <w:pPr>
        <w:jc w:val="center"/>
        <w:rPr>
          <w:b/>
        </w:rPr>
      </w:pPr>
      <w:r w:rsidRPr="005B11FC">
        <w:rPr>
          <w:b/>
        </w:rPr>
        <w:lastRenderedPageBreak/>
        <w:t>НАО КАЗАХСКИЙ НАЦИОНАЛЬНЫЙ УНИВЕРСИТЕТ ИМЕНИ АЛЬ-ФАРАБИ</w:t>
      </w:r>
    </w:p>
    <w:p w14:paraId="01CCB9F0" w14:textId="77777777" w:rsidR="002E5CE4" w:rsidRDefault="002E5CE4" w:rsidP="00E30FDA">
      <w:pPr>
        <w:jc w:val="center"/>
        <w:rPr>
          <w:b/>
        </w:rPr>
      </w:pPr>
    </w:p>
    <w:p w14:paraId="2605CD15" w14:textId="77777777" w:rsidR="00E30FDA" w:rsidRPr="005B11FC" w:rsidRDefault="00E30FDA" w:rsidP="00E30FDA">
      <w:pPr>
        <w:jc w:val="center"/>
        <w:rPr>
          <w:b/>
          <w:lang w:val="kk-KZ"/>
        </w:rPr>
      </w:pPr>
      <w:r w:rsidRPr="005B11FC">
        <w:rPr>
          <w:b/>
        </w:rPr>
        <w:t>Список научных трудов и изобретений</w:t>
      </w:r>
    </w:p>
    <w:p w14:paraId="47996E81" w14:textId="77777777" w:rsidR="00E30FDA" w:rsidRPr="00DE00F9" w:rsidRDefault="00DE00F9" w:rsidP="00E30FDA">
      <w:pPr>
        <w:spacing w:after="120"/>
        <w:jc w:val="center"/>
      </w:pPr>
      <w:proofErr w:type="spellStart"/>
      <w:r>
        <w:rPr>
          <w:b/>
        </w:rPr>
        <w:t>Лесбаева</w:t>
      </w:r>
      <w:proofErr w:type="spellEnd"/>
      <w:r>
        <w:rPr>
          <w:b/>
        </w:rPr>
        <w:t xml:space="preserve"> Бахытжана </w:t>
      </w:r>
      <w:proofErr w:type="spellStart"/>
      <w:r>
        <w:rPr>
          <w:b/>
        </w:rPr>
        <w:t>Тастанович</w:t>
      </w:r>
      <w:proofErr w:type="spellEnd"/>
    </w:p>
    <w:p w14:paraId="64312D78" w14:textId="77777777" w:rsidR="00970DC7" w:rsidRPr="002E5CE4" w:rsidRDefault="00970DC7" w:rsidP="00970DC7">
      <w:pPr>
        <w:jc w:val="center"/>
        <w:rPr>
          <w:b/>
          <w:color w:val="000000"/>
          <w:spacing w:val="2"/>
          <w:sz w:val="28"/>
          <w:szCs w:val="28"/>
          <w:shd w:val="clear" w:color="auto" w:fill="FFFFFF"/>
        </w:rPr>
      </w:pPr>
    </w:p>
    <w:tbl>
      <w:tblPr>
        <w:tblStyle w:val="a4"/>
        <w:tblW w:w="10491" w:type="dxa"/>
        <w:tblInd w:w="-431" w:type="dxa"/>
        <w:tblLayout w:type="fixed"/>
        <w:tblLook w:val="04A0" w:firstRow="1" w:lastRow="0" w:firstColumn="1" w:lastColumn="0" w:noHBand="0" w:noVBand="1"/>
      </w:tblPr>
      <w:tblGrid>
        <w:gridCol w:w="562"/>
        <w:gridCol w:w="3833"/>
        <w:gridCol w:w="3828"/>
        <w:gridCol w:w="2268"/>
      </w:tblGrid>
      <w:tr w:rsidR="00DE00F9" w:rsidRPr="0090573C" w14:paraId="2471AFE6" w14:textId="77777777" w:rsidTr="00DA3A06">
        <w:trPr>
          <w:trHeight w:val="881"/>
        </w:trPr>
        <w:tc>
          <w:tcPr>
            <w:tcW w:w="562" w:type="dxa"/>
            <w:vAlign w:val="center"/>
          </w:tcPr>
          <w:p w14:paraId="4DAA2FEE" w14:textId="77777777" w:rsidR="00DE00F9" w:rsidRPr="0090573C" w:rsidRDefault="00DE00F9" w:rsidP="00980B4D">
            <w:pPr>
              <w:jc w:val="both"/>
              <w:rPr>
                <w:bCs/>
              </w:rPr>
            </w:pPr>
            <w:r w:rsidRPr="0090573C">
              <w:rPr>
                <w:bCs/>
              </w:rPr>
              <w:t>№ п/п</w:t>
            </w:r>
          </w:p>
        </w:tc>
        <w:tc>
          <w:tcPr>
            <w:tcW w:w="3833" w:type="dxa"/>
            <w:vAlign w:val="center"/>
          </w:tcPr>
          <w:p w14:paraId="14FDA76A" w14:textId="77777777" w:rsidR="00DE00F9" w:rsidRPr="0090573C" w:rsidRDefault="00DE00F9" w:rsidP="00DA3A06">
            <w:pPr>
              <w:jc w:val="center"/>
              <w:rPr>
                <w:bCs/>
              </w:rPr>
            </w:pPr>
            <w:r w:rsidRPr="0090573C">
              <w:rPr>
                <w:bCs/>
              </w:rPr>
              <w:t>Название трудов</w:t>
            </w:r>
          </w:p>
        </w:tc>
        <w:tc>
          <w:tcPr>
            <w:tcW w:w="3828" w:type="dxa"/>
            <w:vAlign w:val="center"/>
          </w:tcPr>
          <w:p w14:paraId="620C3AD6" w14:textId="77777777" w:rsidR="00DE00F9" w:rsidRPr="0090573C" w:rsidRDefault="00DE00F9" w:rsidP="00DA3A06">
            <w:pPr>
              <w:jc w:val="center"/>
              <w:rPr>
                <w:bCs/>
              </w:rPr>
            </w:pPr>
            <w:r w:rsidRPr="0090573C">
              <w:rPr>
                <w:bCs/>
              </w:rPr>
              <w:t>Издательства, журнала</w:t>
            </w:r>
          </w:p>
          <w:p w14:paraId="0A3A1FD4" w14:textId="77777777" w:rsidR="00DE00F9" w:rsidRPr="0090573C" w:rsidRDefault="00DE00F9" w:rsidP="00DA3A06">
            <w:pPr>
              <w:jc w:val="center"/>
              <w:rPr>
                <w:bCs/>
              </w:rPr>
            </w:pPr>
            <w:r w:rsidRPr="0090573C">
              <w:rPr>
                <w:bCs/>
              </w:rPr>
              <w:t>(название, год, №, страницы), № авторского свидетельства</w:t>
            </w:r>
          </w:p>
        </w:tc>
        <w:tc>
          <w:tcPr>
            <w:tcW w:w="2268" w:type="dxa"/>
            <w:vAlign w:val="center"/>
          </w:tcPr>
          <w:p w14:paraId="72E3B3B2" w14:textId="77777777" w:rsidR="00DE00F9" w:rsidRPr="0090573C" w:rsidRDefault="00DE00F9" w:rsidP="00DA3A06">
            <w:pPr>
              <w:jc w:val="center"/>
              <w:rPr>
                <w:bCs/>
              </w:rPr>
            </w:pPr>
            <w:r w:rsidRPr="0090573C">
              <w:rPr>
                <w:bCs/>
              </w:rPr>
              <w:t>ФИО соавторов</w:t>
            </w:r>
          </w:p>
        </w:tc>
      </w:tr>
      <w:tr w:rsidR="00DE00F9" w:rsidRPr="0090573C" w14:paraId="18F97FB8" w14:textId="77777777" w:rsidTr="00DA3A06">
        <w:trPr>
          <w:trHeight w:val="427"/>
        </w:trPr>
        <w:tc>
          <w:tcPr>
            <w:tcW w:w="10491" w:type="dxa"/>
            <w:gridSpan w:val="4"/>
            <w:vAlign w:val="center"/>
          </w:tcPr>
          <w:p w14:paraId="3875C453" w14:textId="77777777" w:rsidR="00DE00F9" w:rsidRPr="0090573C" w:rsidRDefault="00DE00F9" w:rsidP="00980B4D">
            <w:pPr>
              <w:jc w:val="both"/>
              <w:rPr>
                <w:bCs/>
              </w:rPr>
            </w:pPr>
            <w:r w:rsidRPr="0090573C">
              <w:rPr>
                <w:bCs/>
              </w:rPr>
              <w:t>В изданиях, рекомендуемых уполномоченным органом</w:t>
            </w:r>
          </w:p>
        </w:tc>
      </w:tr>
      <w:tr w:rsidR="00DE00F9" w:rsidRPr="0090573C" w14:paraId="386BC789" w14:textId="77777777" w:rsidTr="00DA3A06">
        <w:trPr>
          <w:trHeight w:val="409"/>
        </w:trPr>
        <w:tc>
          <w:tcPr>
            <w:tcW w:w="562" w:type="dxa"/>
            <w:vAlign w:val="center"/>
          </w:tcPr>
          <w:p w14:paraId="36A567F9" w14:textId="77777777" w:rsidR="00DE00F9" w:rsidRPr="0090573C" w:rsidRDefault="00DE00F9" w:rsidP="00980B4D">
            <w:pPr>
              <w:jc w:val="both"/>
            </w:pPr>
            <w:r w:rsidRPr="0090573C">
              <w:t>1</w:t>
            </w:r>
          </w:p>
        </w:tc>
        <w:tc>
          <w:tcPr>
            <w:tcW w:w="3833" w:type="dxa"/>
            <w:vAlign w:val="center"/>
          </w:tcPr>
          <w:p w14:paraId="029282CB" w14:textId="77777777" w:rsidR="00DE00F9" w:rsidRPr="0090573C" w:rsidRDefault="00DE00F9" w:rsidP="00DE00F9">
            <w:pPr>
              <w:jc w:val="both"/>
              <w:rPr>
                <w:lang w:val="en-US"/>
              </w:rPr>
            </w:pPr>
            <w:r w:rsidRPr="009B7C95">
              <w:rPr>
                <w:lang w:val="en-US"/>
              </w:rPr>
              <w:t xml:space="preserve">Investigation of </w:t>
            </w:r>
            <w:proofErr w:type="spellStart"/>
            <w:r w:rsidRPr="009B7C95">
              <w:rPr>
                <w:lang w:val="en-US"/>
              </w:rPr>
              <w:t>nanohydrophobic</w:t>
            </w:r>
            <w:proofErr w:type="spellEnd"/>
            <w:r w:rsidRPr="009B7C95">
              <w:rPr>
                <w:lang w:val="en-US"/>
              </w:rPr>
              <w:t xml:space="preserve"> sand as an insulating layer for cultivation of plants in soils contaminated with heavy metals</w:t>
            </w:r>
            <w:r w:rsidRPr="0090573C">
              <w:rPr>
                <w:lang w:val="en-US"/>
              </w:rPr>
              <w:t>.</w:t>
            </w:r>
          </w:p>
          <w:p w14:paraId="49B05639" w14:textId="77777777" w:rsidR="00922154" w:rsidRPr="0090573C" w:rsidRDefault="00922154" w:rsidP="00DE00F9">
            <w:pPr>
              <w:jc w:val="both"/>
              <w:rPr>
                <w:lang w:val="en-US"/>
              </w:rPr>
            </w:pPr>
          </w:p>
          <w:p w14:paraId="0CE8B68F" w14:textId="77777777" w:rsidR="00922154" w:rsidRPr="0090573C" w:rsidRDefault="00922154" w:rsidP="00DE00F9">
            <w:pPr>
              <w:jc w:val="both"/>
              <w:rPr>
                <w:lang w:val="en-US"/>
              </w:rPr>
            </w:pPr>
          </w:p>
          <w:p w14:paraId="56B03B01" w14:textId="77777777" w:rsidR="00DE00F9" w:rsidRPr="0090573C" w:rsidRDefault="00DE00F9" w:rsidP="00DE00F9">
            <w:pPr>
              <w:jc w:val="both"/>
              <w:rPr>
                <w:lang w:val="en-US"/>
              </w:rPr>
            </w:pPr>
          </w:p>
        </w:tc>
        <w:tc>
          <w:tcPr>
            <w:tcW w:w="3828" w:type="dxa"/>
            <w:vAlign w:val="center"/>
          </w:tcPr>
          <w:p w14:paraId="41D471E6" w14:textId="77777777" w:rsidR="00DE00F9" w:rsidRPr="009B7C95" w:rsidRDefault="00DE00F9" w:rsidP="00980B4D">
            <w:pPr>
              <w:jc w:val="both"/>
              <w:rPr>
                <w:rStyle w:val="a3"/>
                <w:lang w:val="en-US"/>
              </w:rPr>
            </w:pPr>
            <w:r w:rsidRPr="009B7C95">
              <w:rPr>
                <w:lang w:val="en-US"/>
              </w:rPr>
              <w:t xml:space="preserve">Eurasian </w:t>
            </w:r>
            <w:proofErr w:type="spellStart"/>
            <w:r w:rsidRPr="009B7C95">
              <w:rPr>
                <w:lang w:val="en-US"/>
              </w:rPr>
              <w:t>Chemico</w:t>
            </w:r>
            <w:proofErr w:type="spellEnd"/>
            <w:r w:rsidRPr="009B7C95">
              <w:rPr>
                <w:lang w:val="en-US"/>
              </w:rPr>
              <w:t>-Technological Journal</w:t>
            </w:r>
            <w:r w:rsidRPr="0090573C">
              <w:rPr>
                <w:lang w:val="en-US"/>
              </w:rPr>
              <w:t>. –</w:t>
            </w:r>
            <w:r w:rsidRPr="009B7C95">
              <w:rPr>
                <w:lang w:val="en-US"/>
              </w:rPr>
              <w:t xml:space="preserve"> 19 (1) (2017)</w:t>
            </w:r>
            <w:r w:rsidRPr="0090573C">
              <w:rPr>
                <w:lang w:val="en-US"/>
              </w:rPr>
              <w:t>. –</w:t>
            </w:r>
            <w:r w:rsidRPr="009B7C95">
              <w:rPr>
                <w:lang w:val="en-US"/>
              </w:rPr>
              <w:t xml:space="preserve"> 91-98. </w:t>
            </w:r>
            <w:hyperlink r:id="rId24" w:tgtFrame="_blank" w:history="1">
              <w:r w:rsidRPr="009B7C95">
                <w:rPr>
                  <w:rStyle w:val="a3"/>
                  <w:lang w:val="en-US"/>
                </w:rPr>
                <w:t>https://doi.org/10.18321/ectj507</w:t>
              </w:r>
            </w:hyperlink>
          </w:p>
          <w:p w14:paraId="0E226AE9" w14:textId="77777777" w:rsidR="00DE00F9" w:rsidRPr="009B7C95" w:rsidRDefault="00DE00F9" w:rsidP="00980B4D">
            <w:pPr>
              <w:jc w:val="both"/>
              <w:rPr>
                <w:rStyle w:val="a3"/>
                <w:lang w:val="en-US"/>
              </w:rPr>
            </w:pPr>
          </w:p>
          <w:p w14:paraId="596C24C4" w14:textId="77777777" w:rsidR="00DE00F9" w:rsidRPr="009B7C95" w:rsidRDefault="00922154" w:rsidP="00980B4D">
            <w:pPr>
              <w:jc w:val="both"/>
              <w:rPr>
                <w:color w:val="0000FF"/>
                <w:u w:val="single"/>
                <w:lang w:val="en-US"/>
              </w:rPr>
            </w:pPr>
            <w:r w:rsidRPr="009B7C95">
              <w:rPr>
                <w:rStyle w:val="a3"/>
                <w:lang w:val="en-US"/>
              </w:rPr>
              <w:t>https://ect-journal.kz/index.php/ectj/article/view/136</w:t>
            </w:r>
          </w:p>
        </w:tc>
        <w:tc>
          <w:tcPr>
            <w:tcW w:w="2268" w:type="dxa"/>
            <w:vAlign w:val="center"/>
          </w:tcPr>
          <w:p w14:paraId="24CB4EEB" w14:textId="77777777" w:rsidR="00DE00F9" w:rsidRPr="009B7C95" w:rsidRDefault="00DE00F9" w:rsidP="00980B4D">
            <w:pPr>
              <w:jc w:val="both"/>
              <w:rPr>
                <w:lang w:val="en-US"/>
              </w:rPr>
            </w:pPr>
            <w:r w:rsidRPr="009B7C95">
              <w:rPr>
                <w:lang w:val="en-US"/>
              </w:rPr>
              <w:t>M.</w:t>
            </w:r>
            <w:r w:rsidRPr="0090573C">
              <w:rPr>
                <w:lang w:val="en-US"/>
              </w:rPr>
              <w:t xml:space="preserve"> </w:t>
            </w:r>
            <w:proofErr w:type="spellStart"/>
            <w:r w:rsidRPr="009B7C95">
              <w:rPr>
                <w:lang w:val="en-US"/>
              </w:rPr>
              <w:t>Myrzabaeva</w:t>
            </w:r>
            <w:proofErr w:type="spellEnd"/>
            <w:r w:rsidRPr="009B7C95">
              <w:rPr>
                <w:lang w:val="en-US"/>
              </w:rPr>
              <w:t xml:space="preserve">, </w:t>
            </w:r>
          </w:p>
          <w:p w14:paraId="269F4D70" w14:textId="77777777" w:rsidR="00DE00F9" w:rsidRPr="009B7C95" w:rsidRDefault="00DE00F9" w:rsidP="00980B4D">
            <w:pPr>
              <w:jc w:val="both"/>
              <w:rPr>
                <w:lang w:val="en-US"/>
              </w:rPr>
            </w:pPr>
            <w:r w:rsidRPr="009B7C95">
              <w:rPr>
                <w:lang w:val="en-US"/>
              </w:rPr>
              <w:t>Z.</w:t>
            </w:r>
            <w:r w:rsidRPr="0090573C">
              <w:rPr>
                <w:lang w:val="en-US"/>
              </w:rPr>
              <w:t xml:space="preserve"> </w:t>
            </w:r>
            <w:proofErr w:type="spellStart"/>
            <w:r w:rsidRPr="009B7C95">
              <w:rPr>
                <w:lang w:val="en-US"/>
              </w:rPr>
              <w:t>Insepov</w:t>
            </w:r>
            <w:proofErr w:type="spellEnd"/>
            <w:r w:rsidRPr="009B7C95">
              <w:rPr>
                <w:lang w:val="en-US"/>
              </w:rPr>
              <w:t xml:space="preserve">, </w:t>
            </w:r>
          </w:p>
          <w:p w14:paraId="486A80C7" w14:textId="77777777" w:rsidR="00DE00F9" w:rsidRPr="009B7C95" w:rsidRDefault="00DE00F9" w:rsidP="00980B4D">
            <w:pPr>
              <w:jc w:val="both"/>
              <w:rPr>
                <w:lang w:val="en-US"/>
              </w:rPr>
            </w:pPr>
            <w:r w:rsidRPr="009B7C95">
              <w:rPr>
                <w:lang w:val="en-US"/>
              </w:rPr>
              <w:t>K.K.</w:t>
            </w:r>
            <w:r w:rsidRPr="0090573C">
              <w:rPr>
                <w:lang w:val="en-US"/>
              </w:rPr>
              <w:t xml:space="preserve"> </w:t>
            </w:r>
            <w:proofErr w:type="spellStart"/>
            <w:r w:rsidRPr="009B7C95">
              <w:rPr>
                <w:lang w:val="en-US"/>
              </w:rPr>
              <w:t>Boguspaev</w:t>
            </w:r>
            <w:proofErr w:type="spellEnd"/>
            <w:r w:rsidRPr="009B7C95">
              <w:rPr>
                <w:lang w:val="en-US"/>
              </w:rPr>
              <w:t>,</w:t>
            </w:r>
          </w:p>
          <w:p w14:paraId="38DB29E3" w14:textId="77777777" w:rsidR="00DE00F9" w:rsidRPr="009B7C95" w:rsidRDefault="00DE00F9" w:rsidP="00980B4D">
            <w:pPr>
              <w:jc w:val="both"/>
              <w:rPr>
                <w:lang w:val="en-US"/>
              </w:rPr>
            </w:pPr>
            <w:r w:rsidRPr="009B7C95">
              <w:rPr>
                <w:lang w:val="en-US"/>
              </w:rPr>
              <w:t xml:space="preserve">D.G. </w:t>
            </w:r>
            <w:proofErr w:type="spellStart"/>
            <w:r w:rsidRPr="009B7C95">
              <w:rPr>
                <w:lang w:val="en-US"/>
              </w:rPr>
              <w:t>Faleev</w:t>
            </w:r>
            <w:proofErr w:type="spellEnd"/>
            <w:r w:rsidRPr="009B7C95">
              <w:rPr>
                <w:lang w:val="en-US"/>
              </w:rPr>
              <w:t xml:space="preserve">, </w:t>
            </w:r>
          </w:p>
          <w:p w14:paraId="4AE2A9E7" w14:textId="77777777" w:rsidR="00DE00F9" w:rsidRPr="009B7C95" w:rsidRDefault="00DE00F9" w:rsidP="00980B4D">
            <w:pPr>
              <w:jc w:val="both"/>
              <w:rPr>
                <w:lang w:val="en-US"/>
              </w:rPr>
            </w:pPr>
            <w:r w:rsidRPr="009B7C95">
              <w:rPr>
                <w:lang w:val="en-US"/>
              </w:rPr>
              <w:t>M.</w:t>
            </w:r>
            <w:r w:rsidRPr="0090573C">
              <w:rPr>
                <w:lang w:val="en-US"/>
              </w:rPr>
              <w:t xml:space="preserve"> </w:t>
            </w:r>
            <w:proofErr w:type="spellStart"/>
            <w:r w:rsidRPr="009B7C95">
              <w:rPr>
                <w:lang w:val="en-US"/>
              </w:rPr>
              <w:t>Nazhipkyzy</w:t>
            </w:r>
            <w:proofErr w:type="spellEnd"/>
            <w:r w:rsidRPr="009B7C95">
              <w:rPr>
                <w:lang w:val="en-US"/>
              </w:rPr>
              <w:t xml:space="preserve">, </w:t>
            </w:r>
          </w:p>
          <w:p w14:paraId="749CE4D9" w14:textId="77777777" w:rsidR="00980B4D" w:rsidRPr="0090573C" w:rsidRDefault="00DE00F9" w:rsidP="00980B4D">
            <w:pPr>
              <w:jc w:val="both"/>
            </w:pPr>
            <w:r w:rsidRPr="0090573C">
              <w:rPr>
                <w:lang w:val="en-US"/>
              </w:rPr>
              <w:t xml:space="preserve">Z.A. </w:t>
            </w:r>
            <w:proofErr w:type="spellStart"/>
            <w:r w:rsidRPr="0090573C">
              <w:t>Mansurov</w:t>
            </w:r>
            <w:proofErr w:type="spellEnd"/>
          </w:p>
          <w:p w14:paraId="4204422E" w14:textId="77777777" w:rsidR="00922154" w:rsidRPr="0090573C" w:rsidRDefault="00922154" w:rsidP="00980B4D">
            <w:pPr>
              <w:jc w:val="both"/>
            </w:pPr>
          </w:p>
        </w:tc>
      </w:tr>
      <w:tr w:rsidR="00DE00F9" w:rsidRPr="009B7C95" w14:paraId="0471F900" w14:textId="77777777" w:rsidTr="00DA3A06">
        <w:trPr>
          <w:trHeight w:val="409"/>
        </w:trPr>
        <w:tc>
          <w:tcPr>
            <w:tcW w:w="562" w:type="dxa"/>
            <w:vAlign w:val="center"/>
          </w:tcPr>
          <w:p w14:paraId="19D2B108" w14:textId="77777777" w:rsidR="00DE00F9" w:rsidRPr="0090573C" w:rsidRDefault="00DE00F9" w:rsidP="00980B4D">
            <w:pPr>
              <w:jc w:val="both"/>
            </w:pPr>
            <w:r w:rsidRPr="0090573C">
              <w:t>2</w:t>
            </w:r>
          </w:p>
        </w:tc>
        <w:tc>
          <w:tcPr>
            <w:tcW w:w="3833" w:type="dxa"/>
            <w:vAlign w:val="center"/>
          </w:tcPr>
          <w:p w14:paraId="42DE46B7" w14:textId="77777777" w:rsidR="00DA3A06" w:rsidRPr="0090573C" w:rsidRDefault="00DE00F9" w:rsidP="00DE00F9">
            <w:pPr>
              <w:jc w:val="both"/>
              <w:rPr>
                <w:lang w:val="en-US"/>
              </w:rPr>
            </w:pPr>
            <w:r w:rsidRPr="009B7C95">
              <w:rPr>
                <w:lang w:val="en-US"/>
              </w:rPr>
              <w:t>Combustion of hydrogen sulfide-containing oil on the surface of the water and possible applications of combustion method at sea</w:t>
            </w:r>
            <w:r w:rsidRPr="0090573C">
              <w:rPr>
                <w:lang w:val="en-US"/>
              </w:rPr>
              <w:t xml:space="preserve">. </w:t>
            </w:r>
          </w:p>
          <w:p w14:paraId="644BA6E8" w14:textId="77777777" w:rsidR="00922154" w:rsidRPr="0090573C" w:rsidRDefault="00922154" w:rsidP="00DE00F9">
            <w:pPr>
              <w:jc w:val="both"/>
              <w:rPr>
                <w:lang w:val="en-US"/>
              </w:rPr>
            </w:pPr>
          </w:p>
          <w:p w14:paraId="454EF69C" w14:textId="77777777" w:rsidR="00922154" w:rsidRPr="0090573C" w:rsidRDefault="00922154" w:rsidP="00DE00F9">
            <w:pPr>
              <w:jc w:val="both"/>
              <w:rPr>
                <w:lang w:val="en-US"/>
              </w:rPr>
            </w:pPr>
          </w:p>
          <w:p w14:paraId="0157A0D5" w14:textId="77777777" w:rsidR="00922154" w:rsidRPr="0090573C" w:rsidRDefault="00922154" w:rsidP="00DE00F9">
            <w:pPr>
              <w:jc w:val="both"/>
              <w:rPr>
                <w:lang w:val="en-US"/>
              </w:rPr>
            </w:pPr>
          </w:p>
        </w:tc>
        <w:tc>
          <w:tcPr>
            <w:tcW w:w="3828" w:type="dxa"/>
            <w:vAlign w:val="center"/>
          </w:tcPr>
          <w:p w14:paraId="19C1BCE9" w14:textId="77777777" w:rsidR="00DE00F9" w:rsidRPr="009B7C95" w:rsidRDefault="00DE00F9" w:rsidP="00980B4D">
            <w:pPr>
              <w:jc w:val="both"/>
              <w:rPr>
                <w:rStyle w:val="a3"/>
                <w:lang w:val="en-US"/>
              </w:rPr>
            </w:pPr>
            <w:r w:rsidRPr="009B7C95">
              <w:rPr>
                <w:lang w:val="en-US"/>
              </w:rPr>
              <w:t xml:space="preserve">Eurasian </w:t>
            </w:r>
            <w:proofErr w:type="spellStart"/>
            <w:r w:rsidRPr="009B7C95">
              <w:rPr>
                <w:lang w:val="en-US"/>
              </w:rPr>
              <w:t>Chemico</w:t>
            </w:r>
            <w:proofErr w:type="spellEnd"/>
            <w:r w:rsidRPr="009B7C95">
              <w:rPr>
                <w:lang w:val="en-US"/>
              </w:rPr>
              <w:t>-Technological Journal</w:t>
            </w:r>
            <w:r w:rsidRPr="0090573C">
              <w:rPr>
                <w:lang w:val="en-US"/>
              </w:rPr>
              <w:t>. –</w:t>
            </w:r>
            <w:r w:rsidRPr="009B7C95">
              <w:rPr>
                <w:lang w:val="en-US"/>
              </w:rPr>
              <w:t xml:space="preserve"> 19 (2) (2017)</w:t>
            </w:r>
            <w:r w:rsidRPr="0090573C">
              <w:rPr>
                <w:lang w:val="en-US"/>
              </w:rPr>
              <w:t>. –</w:t>
            </w:r>
            <w:r w:rsidRPr="009B7C95">
              <w:rPr>
                <w:lang w:val="en-US"/>
              </w:rPr>
              <w:t xml:space="preserve"> 133-140. </w:t>
            </w:r>
            <w:hyperlink r:id="rId25" w:tgtFrame="_blank" w:history="1">
              <w:r w:rsidRPr="009B7C95">
                <w:rPr>
                  <w:rStyle w:val="a3"/>
                  <w:lang w:val="en-US"/>
                </w:rPr>
                <w:t>https://doi.org/10.18321/ectj644</w:t>
              </w:r>
            </w:hyperlink>
          </w:p>
          <w:p w14:paraId="3878EC98" w14:textId="77777777" w:rsidR="00922154" w:rsidRPr="009B7C95" w:rsidRDefault="00922154" w:rsidP="00980B4D">
            <w:pPr>
              <w:jc w:val="both"/>
              <w:rPr>
                <w:rStyle w:val="a3"/>
                <w:lang w:val="en-US"/>
              </w:rPr>
            </w:pPr>
          </w:p>
          <w:p w14:paraId="1219602C" w14:textId="77777777" w:rsidR="00DE00F9" w:rsidRPr="009B7C95" w:rsidRDefault="00922154" w:rsidP="00980B4D">
            <w:pPr>
              <w:jc w:val="both"/>
              <w:rPr>
                <w:color w:val="0000FF"/>
                <w:u w:val="single"/>
                <w:lang w:val="en-US"/>
              </w:rPr>
            </w:pPr>
            <w:r w:rsidRPr="009B7C95">
              <w:rPr>
                <w:rStyle w:val="a3"/>
                <w:lang w:val="en-US"/>
              </w:rPr>
              <w:t>https://ect-journal.kz/index.php/ectj/article/view/114</w:t>
            </w:r>
          </w:p>
        </w:tc>
        <w:tc>
          <w:tcPr>
            <w:tcW w:w="2268" w:type="dxa"/>
            <w:vAlign w:val="center"/>
          </w:tcPr>
          <w:p w14:paraId="728B24CA" w14:textId="77777777" w:rsidR="00DE00F9" w:rsidRPr="009B7C95" w:rsidRDefault="00DE00F9" w:rsidP="00980B4D">
            <w:pPr>
              <w:jc w:val="both"/>
              <w:rPr>
                <w:lang w:val="en-US"/>
              </w:rPr>
            </w:pPr>
            <w:r w:rsidRPr="009B7C95">
              <w:rPr>
                <w:lang w:val="en-US"/>
              </w:rPr>
              <w:t>Z.A.</w:t>
            </w:r>
            <w:r w:rsidRPr="0090573C">
              <w:rPr>
                <w:lang w:val="en-US"/>
              </w:rPr>
              <w:t xml:space="preserve"> </w:t>
            </w:r>
            <w:r w:rsidRPr="009B7C95">
              <w:rPr>
                <w:lang w:val="en-US"/>
              </w:rPr>
              <w:t xml:space="preserve">Mansurov, </w:t>
            </w:r>
          </w:p>
          <w:p w14:paraId="5F0F4B0C" w14:textId="77777777" w:rsidR="00DE00F9" w:rsidRPr="009B7C95" w:rsidRDefault="00DE00F9" w:rsidP="00980B4D">
            <w:pPr>
              <w:jc w:val="both"/>
              <w:rPr>
                <w:lang w:val="en-US"/>
              </w:rPr>
            </w:pPr>
            <w:r w:rsidRPr="009B7C95">
              <w:rPr>
                <w:lang w:val="en-US"/>
              </w:rPr>
              <w:t xml:space="preserve">G.T. </w:t>
            </w:r>
            <w:proofErr w:type="spellStart"/>
            <w:r w:rsidRPr="009B7C95">
              <w:rPr>
                <w:lang w:val="en-US"/>
              </w:rPr>
              <w:t>Smagulova</w:t>
            </w:r>
            <w:proofErr w:type="spellEnd"/>
            <w:r w:rsidRPr="009B7C95">
              <w:rPr>
                <w:lang w:val="en-US"/>
              </w:rPr>
              <w:t>,</w:t>
            </w:r>
          </w:p>
          <w:p w14:paraId="68BEFA53" w14:textId="77777777" w:rsidR="00DE00F9" w:rsidRPr="009B7C95" w:rsidRDefault="00DE00F9" w:rsidP="00980B4D">
            <w:pPr>
              <w:jc w:val="both"/>
              <w:rPr>
                <w:lang w:val="en-US"/>
              </w:rPr>
            </w:pPr>
            <w:r w:rsidRPr="009B7C95">
              <w:rPr>
                <w:lang w:val="en-US"/>
              </w:rPr>
              <w:t>Z.A.</w:t>
            </w:r>
            <w:r w:rsidRPr="0090573C">
              <w:rPr>
                <w:lang w:val="en-US"/>
              </w:rPr>
              <w:t xml:space="preserve"> </w:t>
            </w:r>
            <w:proofErr w:type="spellStart"/>
            <w:r w:rsidRPr="009B7C95">
              <w:rPr>
                <w:lang w:val="en-US"/>
              </w:rPr>
              <w:t>Kulekeev</w:t>
            </w:r>
            <w:proofErr w:type="spellEnd"/>
            <w:r w:rsidRPr="009B7C95">
              <w:rPr>
                <w:lang w:val="en-US"/>
              </w:rPr>
              <w:t xml:space="preserve">, </w:t>
            </w:r>
          </w:p>
          <w:p w14:paraId="019642BC" w14:textId="77777777" w:rsidR="00980B4D" w:rsidRPr="009B7C95" w:rsidRDefault="00DE00F9" w:rsidP="00DE00F9">
            <w:pPr>
              <w:jc w:val="both"/>
              <w:rPr>
                <w:lang w:val="en-US"/>
              </w:rPr>
            </w:pPr>
            <w:r w:rsidRPr="009B7C95">
              <w:rPr>
                <w:lang w:val="en-US"/>
              </w:rPr>
              <w:t>G.K.</w:t>
            </w:r>
            <w:r w:rsidRPr="0090573C">
              <w:rPr>
                <w:lang w:val="en-US"/>
              </w:rPr>
              <w:t xml:space="preserve"> </w:t>
            </w:r>
            <w:proofErr w:type="spellStart"/>
            <w:r w:rsidRPr="009B7C95">
              <w:rPr>
                <w:lang w:val="en-US"/>
              </w:rPr>
              <w:t>Nurtaeva</w:t>
            </w:r>
            <w:proofErr w:type="spellEnd"/>
          </w:p>
          <w:p w14:paraId="7C8ACE15" w14:textId="77777777" w:rsidR="00922154" w:rsidRPr="009B7C95" w:rsidRDefault="00922154" w:rsidP="00DE00F9">
            <w:pPr>
              <w:jc w:val="both"/>
              <w:rPr>
                <w:lang w:val="en-US"/>
              </w:rPr>
            </w:pPr>
          </w:p>
          <w:p w14:paraId="7410E6C6" w14:textId="77777777" w:rsidR="00922154" w:rsidRPr="009B7C95" w:rsidRDefault="00922154" w:rsidP="00DE00F9">
            <w:pPr>
              <w:jc w:val="both"/>
              <w:rPr>
                <w:lang w:val="en-US"/>
              </w:rPr>
            </w:pPr>
          </w:p>
          <w:p w14:paraId="47723BEE" w14:textId="77777777" w:rsidR="00922154" w:rsidRPr="009B7C95" w:rsidRDefault="00922154" w:rsidP="00DE00F9">
            <w:pPr>
              <w:jc w:val="both"/>
              <w:rPr>
                <w:lang w:val="en-US"/>
              </w:rPr>
            </w:pPr>
          </w:p>
        </w:tc>
      </w:tr>
      <w:tr w:rsidR="00DE00F9" w:rsidRPr="0090573C" w14:paraId="56C85DC3" w14:textId="77777777" w:rsidTr="00DA3A06">
        <w:trPr>
          <w:trHeight w:val="409"/>
        </w:trPr>
        <w:tc>
          <w:tcPr>
            <w:tcW w:w="562" w:type="dxa"/>
            <w:vAlign w:val="center"/>
          </w:tcPr>
          <w:p w14:paraId="236A18D1" w14:textId="77777777" w:rsidR="00DE00F9" w:rsidRPr="0090573C" w:rsidRDefault="00DE00F9" w:rsidP="00980B4D">
            <w:pPr>
              <w:jc w:val="both"/>
            </w:pPr>
            <w:r w:rsidRPr="0090573C">
              <w:t>3</w:t>
            </w:r>
          </w:p>
        </w:tc>
        <w:tc>
          <w:tcPr>
            <w:tcW w:w="3833" w:type="dxa"/>
            <w:vAlign w:val="center"/>
          </w:tcPr>
          <w:p w14:paraId="3846DD06" w14:textId="77777777" w:rsidR="00DE00F9" w:rsidRPr="0090573C" w:rsidRDefault="00DE00F9" w:rsidP="00DE00F9">
            <w:pPr>
              <w:jc w:val="both"/>
              <w:rPr>
                <w:lang w:val="en-US"/>
              </w:rPr>
            </w:pPr>
            <w:r w:rsidRPr="009B7C95">
              <w:rPr>
                <w:lang w:val="en-US"/>
              </w:rPr>
              <w:t>Investigation of microdiamonds obtained by the oxygen-acetylene torch method</w:t>
            </w:r>
            <w:r w:rsidRPr="0090573C">
              <w:rPr>
                <w:lang w:val="en-US"/>
              </w:rPr>
              <w:t xml:space="preserve">. </w:t>
            </w:r>
          </w:p>
          <w:p w14:paraId="1199F384" w14:textId="77777777" w:rsidR="00980B4D" w:rsidRPr="0090573C" w:rsidRDefault="00980B4D" w:rsidP="00DE00F9">
            <w:pPr>
              <w:jc w:val="both"/>
              <w:rPr>
                <w:lang w:val="en-US"/>
              </w:rPr>
            </w:pPr>
          </w:p>
          <w:p w14:paraId="5A1FDB9A" w14:textId="77777777" w:rsidR="00922154" w:rsidRPr="0090573C" w:rsidRDefault="00922154" w:rsidP="00DE00F9">
            <w:pPr>
              <w:jc w:val="both"/>
              <w:rPr>
                <w:lang w:val="en-US"/>
              </w:rPr>
            </w:pPr>
          </w:p>
          <w:p w14:paraId="13389C2F" w14:textId="77777777" w:rsidR="00922154" w:rsidRPr="0090573C" w:rsidRDefault="00922154" w:rsidP="00DE00F9">
            <w:pPr>
              <w:jc w:val="both"/>
              <w:rPr>
                <w:lang w:val="en-US"/>
              </w:rPr>
            </w:pPr>
          </w:p>
          <w:p w14:paraId="7DCC6680" w14:textId="77777777" w:rsidR="00DE00F9" w:rsidRPr="0090573C" w:rsidRDefault="00DE00F9" w:rsidP="00DE00F9">
            <w:pPr>
              <w:jc w:val="both"/>
              <w:rPr>
                <w:lang w:val="en-US"/>
              </w:rPr>
            </w:pPr>
          </w:p>
          <w:p w14:paraId="25853BE1" w14:textId="77777777" w:rsidR="00DE00F9" w:rsidRPr="009B7C95" w:rsidRDefault="00DE00F9" w:rsidP="00DE00F9">
            <w:pPr>
              <w:jc w:val="both"/>
              <w:rPr>
                <w:bCs/>
                <w:lang w:val="en-US"/>
              </w:rPr>
            </w:pPr>
          </w:p>
        </w:tc>
        <w:tc>
          <w:tcPr>
            <w:tcW w:w="3828" w:type="dxa"/>
            <w:vAlign w:val="center"/>
          </w:tcPr>
          <w:p w14:paraId="0356F87D" w14:textId="77777777" w:rsidR="00DE00F9" w:rsidRPr="009B7C95" w:rsidRDefault="00DE00F9" w:rsidP="00980B4D">
            <w:pPr>
              <w:jc w:val="both"/>
              <w:rPr>
                <w:rStyle w:val="a3"/>
                <w:lang w:val="en-US"/>
              </w:rPr>
            </w:pPr>
            <w:r w:rsidRPr="009B7C95">
              <w:rPr>
                <w:lang w:val="en-US"/>
              </w:rPr>
              <w:t xml:space="preserve">Eurasian </w:t>
            </w:r>
            <w:proofErr w:type="spellStart"/>
            <w:r w:rsidRPr="009B7C95">
              <w:rPr>
                <w:lang w:val="en-US"/>
              </w:rPr>
              <w:t>Chemico</w:t>
            </w:r>
            <w:proofErr w:type="spellEnd"/>
            <w:r w:rsidRPr="009B7C95">
              <w:rPr>
                <w:lang w:val="en-US"/>
              </w:rPr>
              <w:t>-Technological Journal. – 19 (2) (2017)</w:t>
            </w:r>
            <w:r w:rsidRPr="0090573C">
              <w:rPr>
                <w:lang w:val="en-US"/>
              </w:rPr>
              <w:t>. –</w:t>
            </w:r>
            <w:r w:rsidRPr="009B7C95">
              <w:rPr>
                <w:lang w:val="en-US"/>
              </w:rPr>
              <w:t xml:space="preserve"> 163-167. </w:t>
            </w:r>
            <w:hyperlink r:id="rId26" w:tgtFrame="_blank" w:history="1">
              <w:r w:rsidRPr="009B7C95">
                <w:rPr>
                  <w:rStyle w:val="a3"/>
                  <w:lang w:val="en-US"/>
                </w:rPr>
                <w:t>https://doi.org/10.18321/ectj647</w:t>
              </w:r>
            </w:hyperlink>
          </w:p>
          <w:p w14:paraId="3A878D68" w14:textId="77777777" w:rsidR="00DA3A06" w:rsidRPr="009B7C95" w:rsidRDefault="00DA3A06" w:rsidP="00980B4D">
            <w:pPr>
              <w:jc w:val="both"/>
              <w:rPr>
                <w:rStyle w:val="a3"/>
                <w:lang w:val="en-US"/>
              </w:rPr>
            </w:pPr>
          </w:p>
          <w:p w14:paraId="7D4898E2" w14:textId="77777777" w:rsidR="00DE00F9" w:rsidRPr="009B7C95" w:rsidRDefault="00922154" w:rsidP="00980B4D">
            <w:pPr>
              <w:jc w:val="both"/>
              <w:rPr>
                <w:rStyle w:val="a3"/>
                <w:lang w:val="en-US"/>
              </w:rPr>
            </w:pPr>
            <w:r w:rsidRPr="009B7C95">
              <w:rPr>
                <w:rStyle w:val="a3"/>
                <w:lang w:val="en-US"/>
              </w:rPr>
              <w:t>https://ect-journal.kz/index.php/ectj/article/view/119</w:t>
            </w:r>
          </w:p>
          <w:p w14:paraId="651E0897" w14:textId="77777777" w:rsidR="00980B4D" w:rsidRPr="0090573C" w:rsidRDefault="00980B4D" w:rsidP="00980B4D">
            <w:pPr>
              <w:jc w:val="both"/>
              <w:rPr>
                <w:bCs/>
                <w:lang w:val="kk-KZ"/>
              </w:rPr>
            </w:pPr>
          </w:p>
        </w:tc>
        <w:tc>
          <w:tcPr>
            <w:tcW w:w="2268" w:type="dxa"/>
            <w:vAlign w:val="center"/>
          </w:tcPr>
          <w:p w14:paraId="4C3C77AD" w14:textId="77777777" w:rsidR="00DE00F9" w:rsidRPr="009B7C95" w:rsidRDefault="00DE00F9" w:rsidP="00980B4D">
            <w:pPr>
              <w:jc w:val="both"/>
              <w:rPr>
                <w:lang w:val="en-US"/>
              </w:rPr>
            </w:pPr>
            <w:r w:rsidRPr="009B7C95">
              <w:rPr>
                <w:lang w:val="en-US"/>
              </w:rPr>
              <w:t>B.Z.</w:t>
            </w:r>
            <w:r w:rsidRPr="0090573C">
              <w:rPr>
                <w:lang w:val="en-US"/>
              </w:rPr>
              <w:t xml:space="preserve"> </w:t>
            </w:r>
            <w:r w:rsidRPr="009B7C95">
              <w:rPr>
                <w:lang w:val="en-US"/>
              </w:rPr>
              <w:t xml:space="preserve">Mansurov, </w:t>
            </w:r>
          </w:p>
          <w:p w14:paraId="46C7F420" w14:textId="77777777" w:rsidR="00DE00F9" w:rsidRPr="009B7C95" w:rsidRDefault="00DE00F9" w:rsidP="00980B4D">
            <w:pPr>
              <w:jc w:val="both"/>
              <w:rPr>
                <w:lang w:val="en-US"/>
              </w:rPr>
            </w:pPr>
            <w:r w:rsidRPr="009B7C95">
              <w:rPr>
                <w:lang w:val="en-US"/>
              </w:rPr>
              <w:t>B.S.</w:t>
            </w:r>
            <w:r w:rsidRPr="0090573C">
              <w:rPr>
                <w:lang w:val="en-US"/>
              </w:rPr>
              <w:t xml:space="preserve"> </w:t>
            </w:r>
            <w:proofErr w:type="spellStart"/>
            <w:r w:rsidRPr="009B7C95">
              <w:rPr>
                <w:lang w:val="en-US"/>
              </w:rPr>
              <w:t>Medyanova</w:t>
            </w:r>
            <w:proofErr w:type="spellEnd"/>
            <w:r w:rsidRPr="009B7C95">
              <w:rPr>
                <w:lang w:val="en-US"/>
              </w:rPr>
              <w:t>,</w:t>
            </w:r>
          </w:p>
          <w:p w14:paraId="7FED4604" w14:textId="77777777" w:rsidR="00DE00F9" w:rsidRPr="009B7C95" w:rsidRDefault="00DE00F9" w:rsidP="00980B4D">
            <w:pPr>
              <w:jc w:val="both"/>
              <w:rPr>
                <w:lang w:val="en-US"/>
              </w:rPr>
            </w:pPr>
            <w:r w:rsidRPr="009B7C95">
              <w:rPr>
                <w:lang w:val="en-US"/>
              </w:rPr>
              <w:t>A.K.</w:t>
            </w:r>
            <w:r w:rsidRPr="0090573C">
              <w:rPr>
                <w:lang w:val="en-US"/>
              </w:rPr>
              <w:t xml:space="preserve"> </w:t>
            </w:r>
            <w:r w:rsidRPr="009B7C95">
              <w:rPr>
                <w:lang w:val="en-US"/>
              </w:rPr>
              <w:t xml:space="preserve">Kenzhegulov, </w:t>
            </w:r>
          </w:p>
          <w:p w14:paraId="4CA3F1DA" w14:textId="77777777" w:rsidR="00DE00F9" w:rsidRPr="009B7C95" w:rsidRDefault="00DE00F9" w:rsidP="00980B4D">
            <w:pPr>
              <w:jc w:val="both"/>
              <w:rPr>
                <w:lang w:val="en-US"/>
              </w:rPr>
            </w:pPr>
            <w:r w:rsidRPr="009B7C95">
              <w:rPr>
                <w:lang w:val="en-US"/>
              </w:rPr>
              <w:t xml:space="preserve">G. Partizan, </w:t>
            </w:r>
          </w:p>
          <w:p w14:paraId="48820F56" w14:textId="77777777" w:rsidR="00DE00F9" w:rsidRPr="009B7C95" w:rsidRDefault="00DE00F9" w:rsidP="00980B4D">
            <w:pPr>
              <w:jc w:val="both"/>
              <w:rPr>
                <w:lang w:val="en-US"/>
              </w:rPr>
            </w:pPr>
            <w:r w:rsidRPr="009B7C95">
              <w:rPr>
                <w:lang w:val="en-US"/>
              </w:rPr>
              <w:t xml:space="preserve">B. Zhumadilov, </w:t>
            </w:r>
          </w:p>
          <w:p w14:paraId="40933999" w14:textId="77777777" w:rsidR="00DE00F9" w:rsidRPr="009B7C95" w:rsidRDefault="00DE00F9" w:rsidP="00980B4D">
            <w:pPr>
              <w:jc w:val="both"/>
              <w:rPr>
                <w:lang w:val="en-US"/>
              </w:rPr>
            </w:pPr>
            <w:r w:rsidRPr="009B7C95">
              <w:rPr>
                <w:lang w:val="en-US"/>
              </w:rPr>
              <w:t>M.E.</w:t>
            </w:r>
            <w:r w:rsidRPr="0090573C">
              <w:rPr>
                <w:lang w:val="en-US"/>
              </w:rPr>
              <w:t xml:space="preserve"> </w:t>
            </w:r>
            <w:r w:rsidRPr="009B7C95">
              <w:rPr>
                <w:lang w:val="en-US"/>
              </w:rPr>
              <w:t>Mansurova,</w:t>
            </w:r>
          </w:p>
          <w:p w14:paraId="6B1576E0" w14:textId="77777777" w:rsidR="00DE00F9" w:rsidRPr="0090573C" w:rsidRDefault="00DE00F9" w:rsidP="00980B4D">
            <w:pPr>
              <w:jc w:val="both"/>
            </w:pPr>
            <w:r w:rsidRPr="0090573C">
              <w:t>U.P.</w:t>
            </w:r>
            <w:r w:rsidRPr="0090573C">
              <w:rPr>
                <w:lang w:val="en-US"/>
              </w:rPr>
              <w:t xml:space="preserve"> </w:t>
            </w:r>
            <w:proofErr w:type="spellStart"/>
            <w:r w:rsidR="00980B4D" w:rsidRPr="0090573C">
              <w:t>Koztayeva</w:t>
            </w:r>
            <w:proofErr w:type="spellEnd"/>
          </w:p>
          <w:p w14:paraId="317E567A" w14:textId="77777777" w:rsidR="00922154" w:rsidRPr="0090573C" w:rsidRDefault="00922154" w:rsidP="00980B4D">
            <w:pPr>
              <w:jc w:val="both"/>
            </w:pPr>
          </w:p>
        </w:tc>
      </w:tr>
      <w:tr w:rsidR="00DE00F9" w:rsidRPr="0090573C" w14:paraId="5BFA6BE0" w14:textId="77777777" w:rsidTr="00DA3A06">
        <w:trPr>
          <w:trHeight w:val="409"/>
        </w:trPr>
        <w:tc>
          <w:tcPr>
            <w:tcW w:w="562" w:type="dxa"/>
            <w:vAlign w:val="center"/>
          </w:tcPr>
          <w:p w14:paraId="5FC1DAB4" w14:textId="77777777" w:rsidR="00DE00F9" w:rsidRPr="0090573C" w:rsidRDefault="00DE00F9" w:rsidP="00980B4D">
            <w:pPr>
              <w:jc w:val="both"/>
              <w:rPr>
                <w:lang w:val="kk-KZ"/>
              </w:rPr>
            </w:pPr>
            <w:r w:rsidRPr="0090573C">
              <w:rPr>
                <w:lang w:val="kk-KZ"/>
              </w:rPr>
              <w:t>4</w:t>
            </w:r>
          </w:p>
        </w:tc>
        <w:tc>
          <w:tcPr>
            <w:tcW w:w="3833" w:type="dxa"/>
            <w:vAlign w:val="center"/>
          </w:tcPr>
          <w:p w14:paraId="2AF01591" w14:textId="77777777" w:rsidR="00DE00F9" w:rsidRPr="0090573C" w:rsidRDefault="00DE00F9" w:rsidP="00DE00F9">
            <w:pPr>
              <w:jc w:val="both"/>
            </w:pPr>
            <w:r w:rsidRPr="0090573C">
              <w:t>Некоторые аспекты управления процессами образования фуллерена и графена в пламени.</w:t>
            </w:r>
          </w:p>
          <w:p w14:paraId="57781DE9" w14:textId="77777777" w:rsidR="00922154" w:rsidRPr="0090573C" w:rsidRDefault="00922154" w:rsidP="00DE00F9">
            <w:pPr>
              <w:jc w:val="both"/>
            </w:pPr>
          </w:p>
          <w:p w14:paraId="3620635D" w14:textId="77777777" w:rsidR="00922154" w:rsidRPr="0090573C" w:rsidRDefault="00922154" w:rsidP="00DE00F9">
            <w:pPr>
              <w:jc w:val="both"/>
            </w:pPr>
          </w:p>
          <w:p w14:paraId="1390B9F5" w14:textId="77777777" w:rsidR="00922154" w:rsidRPr="0090573C" w:rsidRDefault="00922154" w:rsidP="00DE00F9">
            <w:pPr>
              <w:jc w:val="both"/>
            </w:pPr>
          </w:p>
        </w:tc>
        <w:tc>
          <w:tcPr>
            <w:tcW w:w="3828" w:type="dxa"/>
            <w:vAlign w:val="center"/>
          </w:tcPr>
          <w:p w14:paraId="323AB74F" w14:textId="77777777" w:rsidR="00DE00F9" w:rsidRPr="0090573C" w:rsidRDefault="00DE00F9" w:rsidP="00980B4D">
            <w:pPr>
              <w:jc w:val="both"/>
            </w:pPr>
            <w:r w:rsidRPr="0090573C">
              <w:t>Горение и плазмохимия. – 15 (1) (2017). – 3-12.</w:t>
            </w:r>
          </w:p>
          <w:p w14:paraId="11971A3C" w14:textId="77777777" w:rsidR="00922154" w:rsidRPr="0090573C" w:rsidRDefault="00922154" w:rsidP="00980B4D">
            <w:pPr>
              <w:jc w:val="both"/>
            </w:pPr>
          </w:p>
          <w:p w14:paraId="6CD61CAD" w14:textId="04077F3B" w:rsidR="00DE00F9" w:rsidRPr="009B7C95" w:rsidRDefault="009B7C95" w:rsidP="00980B4D">
            <w:pPr>
              <w:jc w:val="both"/>
              <w:rPr>
                <w:lang w:val="kk-KZ"/>
              </w:rPr>
            </w:pPr>
            <w:r>
              <w:fldChar w:fldCharType="begin"/>
            </w:r>
            <w:r>
              <w:instrText>HYPERLINK "</w:instrText>
            </w:r>
            <w:r w:rsidRPr="0090573C">
              <w:instrText>https://cpc-journal.kz/index.php/cpcj/article/view/234</w:instrText>
            </w:r>
            <w:r>
              <w:instrText>"</w:instrText>
            </w:r>
            <w:r>
              <w:fldChar w:fldCharType="separate"/>
            </w:r>
            <w:r w:rsidRPr="006E022D">
              <w:rPr>
                <w:rStyle w:val="a3"/>
              </w:rPr>
              <w:t>https://cpc-journal.kz/index.php/cpcj/article/view/234</w:t>
            </w:r>
            <w:r>
              <w:fldChar w:fldCharType="end"/>
            </w:r>
            <w:r>
              <w:rPr>
                <w:lang w:val="kk-KZ"/>
              </w:rPr>
              <w:t xml:space="preserve"> </w:t>
            </w:r>
          </w:p>
        </w:tc>
        <w:tc>
          <w:tcPr>
            <w:tcW w:w="2268" w:type="dxa"/>
            <w:vAlign w:val="center"/>
          </w:tcPr>
          <w:p w14:paraId="6D17117B" w14:textId="77777777" w:rsidR="00DE00F9" w:rsidRPr="0090573C" w:rsidRDefault="00980B4D" w:rsidP="00980B4D">
            <w:pPr>
              <w:jc w:val="both"/>
            </w:pPr>
            <w:r w:rsidRPr="0090573C">
              <w:t>Н.Г. Приходько</w:t>
            </w:r>
          </w:p>
          <w:p w14:paraId="2906869C" w14:textId="77777777" w:rsidR="00DE00F9" w:rsidRPr="0090573C" w:rsidRDefault="00DE00F9" w:rsidP="00980B4D">
            <w:pPr>
              <w:jc w:val="both"/>
              <w:rPr>
                <w:u w:val="single"/>
              </w:rPr>
            </w:pPr>
          </w:p>
          <w:p w14:paraId="7A66C9F0" w14:textId="77777777" w:rsidR="00DE00F9" w:rsidRPr="0090573C" w:rsidRDefault="00DE00F9" w:rsidP="00980B4D">
            <w:pPr>
              <w:jc w:val="both"/>
              <w:rPr>
                <w:bCs/>
                <w:lang w:val="kk-KZ"/>
              </w:rPr>
            </w:pPr>
          </w:p>
          <w:p w14:paraId="545DF007" w14:textId="77777777" w:rsidR="00922154" w:rsidRPr="0090573C" w:rsidRDefault="00922154" w:rsidP="00980B4D">
            <w:pPr>
              <w:jc w:val="both"/>
              <w:rPr>
                <w:bCs/>
                <w:lang w:val="kk-KZ"/>
              </w:rPr>
            </w:pPr>
          </w:p>
          <w:p w14:paraId="32CE0F7D" w14:textId="77777777" w:rsidR="00922154" w:rsidRPr="0090573C" w:rsidRDefault="00922154" w:rsidP="00980B4D">
            <w:pPr>
              <w:jc w:val="both"/>
              <w:rPr>
                <w:bCs/>
                <w:lang w:val="kk-KZ"/>
              </w:rPr>
            </w:pPr>
          </w:p>
          <w:p w14:paraId="26350B2C" w14:textId="77777777" w:rsidR="00922154" w:rsidRPr="0090573C" w:rsidRDefault="00922154" w:rsidP="00980B4D">
            <w:pPr>
              <w:jc w:val="both"/>
              <w:rPr>
                <w:bCs/>
                <w:lang w:val="kk-KZ"/>
              </w:rPr>
            </w:pPr>
          </w:p>
        </w:tc>
      </w:tr>
      <w:tr w:rsidR="00DE00F9" w:rsidRPr="0090573C" w14:paraId="1CE4B607" w14:textId="77777777" w:rsidTr="00DA3A06">
        <w:trPr>
          <w:trHeight w:val="409"/>
        </w:trPr>
        <w:tc>
          <w:tcPr>
            <w:tcW w:w="562" w:type="dxa"/>
            <w:vAlign w:val="center"/>
          </w:tcPr>
          <w:p w14:paraId="310968DC" w14:textId="77777777" w:rsidR="00DE00F9" w:rsidRPr="0090573C" w:rsidRDefault="00DE00F9" w:rsidP="00980B4D">
            <w:pPr>
              <w:jc w:val="both"/>
              <w:rPr>
                <w:lang w:val="kk-KZ"/>
              </w:rPr>
            </w:pPr>
            <w:r w:rsidRPr="0090573C">
              <w:rPr>
                <w:lang w:val="kk-KZ"/>
              </w:rPr>
              <w:t>5</w:t>
            </w:r>
          </w:p>
        </w:tc>
        <w:tc>
          <w:tcPr>
            <w:tcW w:w="3833" w:type="dxa"/>
            <w:vAlign w:val="center"/>
          </w:tcPr>
          <w:p w14:paraId="51089CC2" w14:textId="77777777" w:rsidR="00DE00F9" w:rsidRPr="0090573C" w:rsidRDefault="00DE00F9" w:rsidP="00DE00F9">
            <w:pPr>
              <w:jc w:val="both"/>
              <w:rPr>
                <w:shd w:val="clear" w:color="auto" w:fill="FFFFFF"/>
              </w:rPr>
            </w:pPr>
            <w:r w:rsidRPr="0090573C">
              <w:rPr>
                <w:shd w:val="clear" w:color="auto" w:fill="FFFFFF"/>
              </w:rPr>
              <w:t xml:space="preserve">Технологии создания гидрофобных покрытий. </w:t>
            </w:r>
          </w:p>
          <w:p w14:paraId="52729A56" w14:textId="77777777" w:rsidR="00922154" w:rsidRPr="0090573C" w:rsidRDefault="00922154" w:rsidP="00DE00F9">
            <w:pPr>
              <w:jc w:val="both"/>
              <w:rPr>
                <w:shd w:val="clear" w:color="auto" w:fill="FFFFFF"/>
              </w:rPr>
            </w:pPr>
          </w:p>
          <w:p w14:paraId="1197C99C" w14:textId="77777777" w:rsidR="00922154" w:rsidRPr="0090573C" w:rsidRDefault="00922154" w:rsidP="00DE00F9">
            <w:pPr>
              <w:jc w:val="both"/>
              <w:rPr>
                <w:shd w:val="clear" w:color="auto" w:fill="FFFFFF"/>
              </w:rPr>
            </w:pPr>
          </w:p>
          <w:p w14:paraId="071E1C86" w14:textId="77777777" w:rsidR="00922154" w:rsidRPr="0090573C" w:rsidRDefault="00922154" w:rsidP="00DE00F9">
            <w:pPr>
              <w:jc w:val="both"/>
              <w:rPr>
                <w:shd w:val="clear" w:color="auto" w:fill="FFFFFF"/>
              </w:rPr>
            </w:pPr>
          </w:p>
          <w:p w14:paraId="2938F2A9" w14:textId="77777777" w:rsidR="00922154" w:rsidRPr="0090573C" w:rsidRDefault="00922154" w:rsidP="00DE00F9">
            <w:pPr>
              <w:jc w:val="both"/>
              <w:rPr>
                <w:shd w:val="clear" w:color="auto" w:fill="FFFFFF"/>
              </w:rPr>
            </w:pPr>
          </w:p>
        </w:tc>
        <w:tc>
          <w:tcPr>
            <w:tcW w:w="3828" w:type="dxa"/>
            <w:vAlign w:val="center"/>
          </w:tcPr>
          <w:p w14:paraId="08C1F6CB" w14:textId="77777777" w:rsidR="00DE00F9" w:rsidRPr="0090573C" w:rsidRDefault="00DE00F9" w:rsidP="00980B4D">
            <w:pPr>
              <w:pStyle w:val="ac"/>
              <w:spacing w:before="0" w:beforeAutospacing="0" w:after="0" w:afterAutospacing="0"/>
              <w:jc w:val="both"/>
              <w:textAlignment w:val="baseline"/>
              <w:rPr>
                <w:shd w:val="clear" w:color="auto" w:fill="FFFFFF"/>
              </w:rPr>
            </w:pPr>
            <w:r w:rsidRPr="0090573C">
              <w:rPr>
                <w:iCs/>
                <w:shd w:val="clear" w:color="auto" w:fill="FFFFFF"/>
              </w:rPr>
              <w:t>Горение и плазмохимия</w:t>
            </w:r>
            <w:r w:rsidRPr="0090573C">
              <w:rPr>
                <w:i/>
                <w:iCs/>
                <w:shd w:val="clear" w:color="auto" w:fill="FFFFFF"/>
              </w:rPr>
              <w:t xml:space="preserve">. – </w:t>
            </w:r>
            <w:r w:rsidRPr="0090573C">
              <w:rPr>
                <w:iCs/>
                <w:shd w:val="clear" w:color="auto" w:fill="FFFFFF"/>
              </w:rPr>
              <w:t xml:space="preserve">15 </w:t>
            </w:r>
            <w:r w:rsidRPr="0090573C">
              <w:rPr>
                <w:shd w:val="clear" w:color="auto" w:fill="FFFFFF"/>
              </w:rPr>
              <w:t>(4) (2017) – 299-305.</w:t>
            </w:r>
          </w:p>
          <w:p w14:paraId="14258278" w14:textId="77777777" w:rsidR="00922154" w:rsidRPr="0090573C" w:rsidRDefault="00922154" w:rsidP="00980B4D">
            <w:pPr>
              <w:pStyle w:val="ac"/>
              <w:spacing w:before="0" w:beforeAutospacing="0" w:after="0" w:afterAutospacing="0"/>
              <w:jc w:val="both"/>
              <w:textAlignment w:val="baseline"/>
              <w:rPr>
                <w:shd w:val="clear" w:color="auto" w:fill="FFFFFF"/>
              </w:rPr>
            </w:pPr>
          </w:p>
          <w:p w14:paraId="7E0AFC53" w14:textId="508654D6" w:rsidR="00922154" w:rsidRPr="009B7C95" w:rsidRDefault="009B7C95" w:rsidP="00980B4D">
            <w:pPr>
              <w:pStyle w:val="ac"/>
              <w:spacing w:before="0" w:beforeAutospacing="0" w:after="0" w:afterAutospacing="0"/>
              <w:jc w:val="both"/>
              <w:textAlignment w:val="baseline"/>
              <w:rPr>
                <w:shd w:val="clear" w:color="auto" w:fill="FFFFFF"/>
                <w:lang w:val="kk-KZ"/>
              </w:rPr>
            </w:pPr>
            <w:r>
              <w:rPr>
                <w:shd w:val="clear" w:color="auto" w:fill="FFFFFF"/>
              </w:rPr>
              <w:fldChar w:fldCharType="begin"/>
            </w:r>
            <w:r>
              <w:rPr>
                <w:shd w:val="clear" w:color="auto" w:fill="FFFFFF"/>
              </w:rPr>
              <w:instrText>HYPERLINK "</w:instrText>
            </w:r>
            <w:r w:rsidRPr="0090573C">
              <w:rPr>
                <w:shd w:val="clear" w:color="auto" w:fill="FFFFFF"/>
              </w:rPr>
              <w:instrText>https://cpc-journal.kz/index.php/cpcj/article/view/269</w:instrText>
            </w:r>
            <w:r>
              <w:rPr>
                <w:shd w:val="clear" w:color="auto" w:fill="FFFFFF"/>
              </w:rPr>
              <w:instrText>"</w:instrText>
            </w:r>
            <w:r>
              <w:rPr>
                <w:shd w:val="clear" w:color="auto" w:fill="FFFFFF"/>
              </w:rPr>
              <w:fldChar w:fldCharType="separate"/>
            </w:r>
            <w:r w:rsidRPr="006E022D">
              <w:rPr>
                <w:rStyle w:val="a3"/>
                <w:shd w:val="clear" w:color="auto" w:fill="FFFFFF"/>
              </w:rPr>
              <w:t>https://cpc-journal.kz/index.php/cpcj/article/view/269</w:t>
            </w:r>
            <w:r>
              <w:rPr>
                <w:shd w:val="clear" w:color="auto" w:fill="FFFFFF"/>
              </w:rPr>
              <w:fldChar w:fldCharType="end"/>
            </w:r>
            <w:r>
              <w:rPr>
                <w:shd w:val="clear" w:color="auto" w:fill="FFFFFF"/>
                <w:lang w:val="kk-KZ"/>
              </w:rPr>
              <w:t xml:space="preserve"> </w:t>
            </w:r>
          </w:p>
        </w:tc>
        <w:tc>
          <w:tcPr>
            <w:tcW w:w="2268" w:type="dxa"/>
            <w:vAlign w:val="center"/>
          </w:tcPr>
          <w:p w14:paraId="067EE7FA" w14:textId="77777777" w:rsidR="00DE00F9" w:rsidRPr="0090573C" w:rsidRDefault="00DE00F9" w:rsidP="00980B4D">
            <w:pPr>
              <w:jc w:val="both"/>
              <w:rPr>
                <w:shd w:val="clear" w:color="auto" w:fill="FFFFFF"/>
              </w:rPr>
            </w:pPr>
            <w:r w:rsidRPr="0090573C">
              <w:rPr>
                <w:shd w:val="clear" w:color="auto" w:fill="FFFFFF"/>
              </w:rPr>
              <w:t xml:space="preserve">М. </w:t>
            </w:r>
            <w:proofErr w:type="spellStart"/>
            <w:r w:rsidRPr="0090573C">
              <w:rPr>
                <w:shd w:val="clear" w:color="auto" w:fill="FFFFFF"/>
              </w:rPr>
              <w:t>Ауельханкызы</w:t>
            </w:r>
            <w:proofErr w:type="spellEnd"/>
            <w:r w:rsidRPr="0090573C">
              <w:rPr>
                <w:shd w:val="clear" w:color="auto" w:fill="FFFFFF"/>
              </w:rPr>
              <w:t>,</w:t>
            </w:r>
          </w:p>
          <w:p w14:paraId="4D9623FB" w14:textId="77777777" w:rsidR="00DE00F9" w:rsidRPr="0090573C" w:rsidRDefault="00DA3A06" w:rsidP="00980B4D">
            <w:pPr>
              <w:jc w:val="both"/>
              <w:rPr>
                <w:shd w:val="clear" w:color="auto" w:fill="FFFFFF"/>
              </w:rPr>
            </w:pPr>
            <w:r w:rsidRPr="0090573C">
              <w:rPr>
                <w:shd w:val="clear" w:color="auto" w:fill="FFFFFF"/>
              </w:rPr>
              <w:t xml:space="preserve">Г. </w:t>
            </w:r>
            <w:proofErr w:type="spellStart"/>
            <w:r w:rsidRPr="0090573C">
              <w:rPr>
                <w:shd w:val="clear" w:color="auto" w:fill="FFFFFF"/>
              </w:rPr>
              <w:t>Устаева</w:t>
            </w:r>
            <w:proofErr w:type="spellEnd"/>
          </w:p>
          <w:p w14:paraId="13EF3CF0" w14:textId="77777777" w:rsidR="00922154" w:rsidRPr="0090573C" w:rsidRDefault="00922154" w:rsidP="00980B4D">
            <w:pPr>
              <w:jc w:val="both"/>
              <w:rPr>
                <w:shd w:val="clear" w:color="auto" w:fill="FFFFFF"/>
              </w:rPr>
            </w:pPr>
          </w:p>
          <w:p w14:paraId="5C01741D" w14:textId="77777777" w:rsidR="00922154" w:rsidRPr="0090573C" w:rsidRDefault="00922154" w:rsidP="00980B4D">
            <w:pPr>
              <w:jc w:val="both"/>
              <w:rPr>
                <w:shd w:val="clear" w:color="auto" w:fill="FFFFFF"/>
              </w:rPr>
            </w:pPr>
          </w:p>
          <w:p w14:paraId="3ED06DD4" w14:textId="77777777" w:rsidR="00922154" w:rsidRPr="0090573C" w:rsidRDefault="00922154" w:rsidP="00980B4D">
            <w:pPr>
              <w:jc w:val="both"/>
              <w:rPr>
                <w:shd w:val="clear" w:color="auto" w:fill="FFFFFF"/>
              </w:rPr>
            </w:pPr>
          </w:p>
          <w:p w14:paraId="5D122A11" w14:textId="77777777" w:rsidR="00922154" w:rsidRPr="0090573C" w:rsidRDefault="00922154" w:rsidP="00980B4D">
            <w:pPr>
              <w:jc w:val="both"/>
              <w:rPr>
                <w:shd w:val="clear" w:color="auto" w:fill="FFFFFF"/>
              </w:rPr>
            </w:pPr>
          </w:p>
        </w:tc>
      </w:tr>
      <w:tr w:rsidR="00DE00F9" w:rsidRPr="009B7C95" w14:paraId="58CC344D" w14:textId="77777777" w:rsidTr="00DA3A06">
        <w:trPr>
          <w:trHeight w:val="409"/>
        </w:trPr>
        <w:tc>
          <w:tcPr>
            <w:tcW w:w="562" w:type="dxa"/>
            <w:vAlign w:val="center"/>
          </w:tcPr>
          <w:p w14:paraId="0D27FAF2" w14:textId="77777777" w:rsidR="00DE00F9" w:rsidRPr="0090573C" w:rsidRDefault="00DE00F9" w:rsidP="00980B4D">
            <w:pPr>
              <w:jc w:val="both"/>
              <w:rPr>
                <w:lang w:val="kk-KZ"/>
              </w:rPr>
            </w:pPr>
            <w:r w:rsidRPr="0090573C">
              <w:rPr>
                <w:lang w:val="kk-KZ"/>
              </w:rPr>
              <w:t>6</w:t>
            </w:r>
          </w:p>
        </w:tc>
        <w:tc>
          <w:tcPr>
            <w:tcW w:w="3833" w:type="dxa"/>
            <w:vAlign w:val="center"/>
          </w:tcPr>
          <w:p w14:paraId="51D2C591" w14:textId="77777777" w:rsidR="00980B4D" w:rsidRPr="009B7C95" w:rsidRDefault="00DE00F9" w:rsidP="00980B4D">
            <w:pPr>
              <w:jc w:val="both"/>
              <w:rPr>
                <w:shd w:val="clear" w:color="auto" w:fill="FFFFFF"/>
                <w:lang w:val="en-US"/>
              </w:rPr>
            </w:pPr>
            <w:r w:rsidRPr="0090573C">
              <w:rPr>
                <w:shd w:val="clear" w:color="auto" w:fill="FFFFFF"/>
                <w:lang w:val="en-US"/>
              </w:rPr>
              <w:t>D</w:t>
            </w:r>
            <w:r w:rsidRPr="009B7C95">
              <w:rPr>
                <w:shd w:val="clear" w:color="auto" w:fill="FFFFFF"/>
                <w:lang w:val="en-US"/>
              </w:rPr>
              <w:t>eveloping of hybrid electrodes for supercapacitors from biomass-derived activated carbons with carbon nanotubes.</w:t>
            </w:r>
          </w:p>
          <w:p w14:paraId="1DF23999" w14:textId="77777777" w:rsidR="00980B4D" w:rsidRPr="009B7C95" w:rsidRDefault="00980B4D" w:rsidP="00980B4D">
            <w:pPr>
              <w:jc w:val="both"/>
              <w:rPr>
                <w:shd w:val="clear" w:color="auto" w:fill="FFFFFF"/>
                <w:lang w:val="en-US"/>
              </w:rPr>
            </w:pPr>
          </w:p>
          <w:p w14:paraId="709867F7" w14:textId="77777777" w:rsidR="00980B4D" w:rsidRPr="009B7C95" w:rsidRDefault="00980B4D" w:rsidP="00980B4D">
            <w:pPr>
              <w:jc w:val="both"/>
              <w:rPr>
                <w:shd w:val="clear" w:color="auto" w:fill="FFFFFF"/>
                <w:lang w:val="en-US"/>
              </w:rPr>
            </w:pPr>
          </w:p>
          <w:p w14:paraId="21D95037" w14:textId="77777777" w:rsidR="00DE00F9" w:rsidRPr="0090573C" w:rsidRDefault="00DE00F9" w:rsidP="00980B4D">
            <w:pPr>
              <w:jc w:val="both"/>
              <w:rPr>
                <w:lang w:val="kk-KZ"/>
              </w:rPr>
            </w:pPr>
          </w:p>
        </w:tc>
        <w:tc>
          <w:tcPr>
            <w:tcW w:w="3828" w:type="dxa"/>
            <w:vAlign w:val="center"/>
          </w:tcPr>
          <w:p w14:paraId="28E70D99" w14:textId="77777777" w:rsidR="00DE00F9" w:rsidRPr="0090573C" w:rsidRDefault="00980B4D" w:rsidP="00980B4D">
            <w:pPr>
              <w:jc w:val="both"/>
              <w:rPr>
                <w:shd w:val="clear" w:color="auto" w:fill="FFFFFF"/>
              </w:rPr>
            </w:pPr>
            <w:r w:rsidRPr="0090573C">
              <w:rPr>
                <w:iCs/>
                <w:shd w:val="clear" w:color="auto" w:fill="FFFFFF"/>
              </w:rPr>
              <w:lastRenderedPageBreak/>
              <w:t>Горение и плазмохимия. – 15</w:t>
            </w:r>
            <w:r w:rsidRPr="0090573C">
              <w:rPr>
                <w:shd w:val="clear" w:color="auto" w:fill="FFFFFF"/>
              </w:rPr>
              <w:t xml:space="preserve"> (4) (2017) – 279-286.</w:t>
            </w:r>
          </w:p>
          <w:p w14:paraId="4301623A" w14:textId="77777777" w:rsidR="00980B4D" w:rsidRDefault="00980B4D" w:rsidP="00980B4D">
            <w:pPr>
              <w:jc w:val="both"/>
              <w:rPr>
                <w:shd w:val="clear" w:color="auto" w:fill="FFFFFF"/>
              </w:rPr>
            </w:pPr>
          </w:p>
          <w:p w14:paraId="27221507" w14:textId="77777777" w:rsidR="0090573C" w:rsidRPr="0090573C" w:rsidRDefault="0090573C" w:rsidP="00980B4D">
            <w:pPr>
              <w:jc w:val="both"/>
              <w:rPr>
                <w:shd w:val="clear" w:color="auto" w:fill="FFFFFF"/>
              </w:rPr>
            </w:pPr>
          </w:p>
          <w:p w14:paraId="618D6BBB" w14:textId="77777777" w:rsidR="00980B4D" w:rsidRPr="0090573C" w:rsidRDefault="00980B4D" w:rsidP="00980B4D">
            <w:pPr>
              <w:jc w:val="both"/>
              <w:rPr>
                <w:shd w:val="clear" w:color="auto" w:fill="FFFFFF"/>
              </w:rPr>
            </w:pPr>
          </w:p>
          <w:p w14:paraId="096ADC00" w14:textId="366104A4" w:rsidR="00980B4D" w:rsidRPr="009B7C95" w:rsidRDefault="009B7C95" w:rsidP="00980B4D">
            <w:pPr>
              <w:jc w:val="both"/>
              <w:rPr>
                <w:shd w:val="clear" w:color="auto" w:fill="FFFFFF"/>
                <w:lang w:val="kk-KZ"/>
              </w:rPr>
            </w:pPr>
            <w:hyperlink r:id="rId27" w:history="1">
              <w:r w:rsidRPr="006E022D">
                <w:rPr>
                  <w:rStyle w:val="a3"/>
                  <w:shd w:val="clear" w:color="auto" w:fill="FFFFFF"/>
                </w:rPr>
                <w:t>https://cpc-journal.kz/index.php/cpcj/article/view/267</w:t>
              </w:r>
            </w:hyperlink>
            <w:r>
              <w:rPr>
                <w:shd w:val="clear" w:color="auto" w:fill="FFFFFF"/>
                <w:lang w:val="kk-KZ"/>
              </w:rPr>
              <w:t xml:space="preserve"> </w:t>
            </w:r>
          </w:p>
        </w:tc>
        <w:tc>
          <w:tcPr>
            <w:tcW w:w="2268" w:type="dxa"/>
            <w:vAlign w:val="center"/>
          </w:tcPr>
          <w:p w14:paraId="6386912A" w14:textId="77777777" w:rsidR="00DA3A06" w:rsidRPr="009B7C95" w:rsidRDefault="00DE00F9" w:rsidP="00980B4D">
            <w:pPr>
              <w:jc w:val="both"/>
              <w:rPr>
                <w:shd w:val="clear" w:color="auto" w:fill="FFFFFF"/>
                <w:lang w:val="en-US"/>
              </w:rPr>
            </w:pPr>
            <w:r w:rsidRPr="009B7C95">
              <w:rPr>
                <w:shd w:val="clear" w:color="auto" w:fill="FFFFFF"/>
                <w:lang w:val="en-US"/>
              </w:rPr>
              <w:lastRenderedPageBreak/>
              <w:t xml:space="preserve">T.S. </w:t>
            </w:r>
            <w:proofErr w:type="spellStart"/>
            <w:r w:rsidRPr="009B7C95">
              <w:rPr>
                <w:shd w:val="clear" w:color="auto" w:fill="FFFFFF"/>
                <w:lang w:val="en-US"/>
              </w:rPr>
              <w:t>Temirgaliyeva</w:t>
            </w:r>
            <w:proofErr w:type="spellEnd"/>
            <w:r w:rsidRPr="009B7C95">
              <w:rPr>
                <w:shd w:val="clear" w:color="auto" w:fill="FFFFFF"/>
                <w:lang w:val="en-US"/>
              </w:rPr>
              <w:t xml:space="preserve">, </w:t>
            </w:r>
          </w:p>
          <w:p w14:paraId="3C7BD5B2" w14:textId="77777777" w:rsidR="00DE00F9" w:rsidRPr="009B7C95" w:rsidRDefault="00DE00F9" w:rsidP="00980B4D">
            <w:pPr>
              <w:jc w:val="both"/>
              <w:rPr>
                <w:shd w:val="clear" w:color="auto" w:fill="FFFFFF"/>
                <w:lang w:val="en-US"/>
              </w:rPr>
            </w:pPr>
            <w:r w:rsidRPr="009B7C95">
              <w:rPr>
                <w:shd w:val="clear" w:color="auto" w:fill="FFFFFF"/>
                <w:lang w:val="en-US"/>
              </w:rPr>
              <w:t xml:space="preserve">K. Soki, </w:t>
            </w:r>
          </w:p>
          <w:p w14:paraId="75C1D48B" w14:textId="77777777" w:rsidR="00DE00F9" w:rsidRPr="009B7C95" w:rsidRDefault="00DE00F9" w:rsidP="00980B4D">
            <w:pPr>
              <w:jc w:val="both"/>
              <w:rPr>
                <w:shd w:val="clear" w:color="auto" w:fill="FFFFFF"/>
                <w:lang w:val="en-US"/>
              </w:rPr>
            </w:pPr>
            <w:r w:rsidRPr="009B7C95">
              <w:rPr>
                <w:shd w:val="clear" w:color="auto" w:fill="FFFFFF"/>
                <w:lang w:val="en-US"/>
              </w:rPr>
              <w:t xml:space="preserve">M. </w:t>
            </w:r>
            <w:proofErr w:type="spellStart"/>
            <w:r w:rsidRPr="009B7C95">
              <w:rPr>
                <w:shd w:val="clear" w:color="auto" w:fill="FFFFFF"/>
                <w:lang w:val="en-US"/>
              </w:rPr>
              <w:t>Nazhipkyzy</w:t>
            </w:r>
            <w:proofErr w:type="spellEnd"/>
            <w:r w:rsidRPr="009B7C95">
              <w:rPr>
                <w:shd w:val="clear" w:color="auto" w:fill="FFFFFF"/>
                <w:lang w:val="en-US"/>
              </w:rPr>
              <w:t xml:space="preserve">, </w:t>
            </w:r>
          </w:p>
          <w:p w14:paraId="2803D242" w14:textId="77777777" w:rsidR="00DE00F9" w:rsidRPr="009B7C95" w:rsidRDefault="00DE00F9" w:rsidP="00980B4D">
            <w:pPr>
              <w:jc w:val="both"/>
              <w:rPr>
                <w:shd w:val="clear" w:color="auto" w:fill="FFFFFF"/>
                <w:lang w:val="en-US"/>
              </w:rPr>
            </w:pPr>
            <w:r w:rsidRPr="009B7C95">
              <w:rPr>
                <w:shd w:val="clear" w:color="auto" w:fill="FFFFFF"/>
                <w:lang w:val="en-US"/>
              </w:rPr>
              <w:t xml:space="preserve">S. Noda, </w:t>
            </w:r>
          </w:p>
          <w:p w14:paraId="35A5E7E6" w14:textId="77777777" w:rsidR="00DE00F9" w:rsidRPr="009B7C95" w:rsidRDefault="00DE00F9" w:rsidP="00980B4D">
            <w:pPr>
              <w:jc w:val="both"/>
              <w:rPr>
                <w:shd w:val="clear" w:color="auto" w:fill="FFFFFF"/>
                <w:lang w:val="en-US"/>
              </w:rPr>
            </w:pPr>
            <w:r w:rsidRPr="009B7C95">
              <w:rPr>
                <w:shd w:val="clear" w:color="auto" w:fill="FFFFFF"/>
                <w:lang w:val="en-US"/>
              </w:rPr>
              <w:t xml:space="preserve">A.R. </w:t>
            </w:r>
            <w:proofErr w:type="spellStart"/>
            <w:r w:rsidRPr="009B7C95">
              <w:rPr>
                <w:shd w:val="clear" w:color="auto" w:fill="FFFFFF"/>
                <w:lang w:val="en-US"/>
              </w:rPr>
              <w:t>Kerimkulova</w:t>
            </w:r>
            <w:proofErr w:type="spellEnd"/>
            <w:r w:rsidRPr="009B7C95">
              <w:rPr>
                <w:shd w:val="clear" w:color="auto" w:fill="FFFFFF"/>
                <w:lang w:val="en-US"/>
              </w:rPr>
              <w:t>,</w:t>
            </w:r>
          </w:p>
          <w:p w14:paraId="38BE25B1" w14:textId="77777777" w:rsidR="00DE00F9" w:rsidRPr="009B7C95" w:rsidRDefault="00DE00F9" w:rsidP="00980B4D">
            <w:pPr>
              <w:jc w:val="both"/>
              <w:rPr>
                <w:shd w:val="clear" w:color="auto" w:fill="FFFFFF"/>
                <w:lang w:val="en-US"/>
              </w:rPr>
            </w:pPr>
            <w:r w:rsidRPr="009B7C95">
              <w:rPr>
                <w:shd w:val="clear" w:color="auto" w:fill="FFFFFF"/>
                <w:lang w:val="en-US"/>
              </w:rPr>
              <w:lastRenderedPageBreak/>
              <w:t>N.G. Prikhodko,</w:t>
            </w:r>
          </w:p>
          <w:p w14:paraId="71B8C78C" w14:textId="77777777" w:rsidR="00DE00F9" w:rsidRPr="0090573C" w:rsidRDefault="00DE00F9" w:rsidP="00980B4D">
            <w:pPr>
              <w:jc w:val="both"/>
              <w:rPr>
                <w:lang w:val="kk-KZ"/>
              </w:rPr>
            </w:pPr>
            <w:r w:rsidRPr="009B7C95">
              <w:rPr>
                <w:shd w:val="clear" w:color="auto" w:fill="FFFFFF"/>
                <w:lang w:val="en-US"/>
              </w:rPr>
              <w:t>Z.A. Mansurov</w:t>
            </w:r>
          </w:p>
        </w:tc>
      </w:tr>
      <w:tr w:rsidR="00DE00F9" w:rsidRPr="0090573C" w14:paraId="36CFBA4F" w14:textId="77777777" w:rsidTr="00DA3A06">
        <w:trPr>
          <w:trHeight w:val="409"/>
        </w:trPr>
        <w:tc>
          <w:tcPr>
            <w:tcW w:w="562" w:type="dxa"/>
            <w:vAlign w:val="center"/>
          </w:tcPr>
          <w:p w14:paraId="2CFF6449" w14:textId="77777777" w:rsidR="00DE00F9" w:rsidRPr="0090573C" w:rsidRDefault="00DE00F9" w:rsidP="00980B4D">
            <w:pPr>
              <w:jc w:val="both"/>
              <w:rPr>
                <w:lang w:val="kk-KZ"/>
              </w:rPr>
            </w:pPr>
            <w:r w:rsidRPr="0090573C">
              <w:rPr>
                <w:lang w:val="kk-KZ"/>
              </w:rPr>
              <w:lastRenderedPageBreak/>
              <w:t>7</w:t>
            </w:r>
          </w:p>
        </w:tc>
        <w:tc>
          <w:tcPr>
            <w:tcW w:w="3833" w:type="dxa"/>
            <w:vAlign w:val="center"/>
          </w:tcPr>
          <w:p w14:paraId="5CB71717" w14:textId="77777777" w:rsidR="00DE00F9" w:rsidRPr="0090573C" w:rsidRDefault="00980B4D" w:rsidP="00980B4D">
            <w:pPr>
              <w:rPr>
                <w:shd w:val="clear" w:color="auto" w:fill="FFFFFF"/>
              </w:rPr>
            </w:pPr>
            <w:r w:rsidRPr="0090573C">
              <w:rPr>
                <w:shd w:val="clear" w:color="auto" w:fill="FFFFFF"/>
              </w:rPr>
              <w:t xml:space="preserve">Горение пиротехнических составов с добавками солей металлов. </w:t>
            </w:r>
          </w:p>
          <w:p w14:paraId="76FDADA3" w14:textId="77777777" w:rsidR="0090573C" w:rsidRPr="0090573C" w:rsidRDefault="0090573C" w:rsidP="00980B4D">
            <w:pPr>
              <w:rPr>
                <w:shd w:val="clear" w:color="auto" w:fill="FFFFFF"/>
              </w:rPr>
            </w:pPr>
          </w:p>
          <w:p w14:paraId="7CFB2FB6" w14:textId="77777777" w:rsidR="0090573C" w:rsidRPr="0090573C" w:rsidRDefault="0090573C" w:rsidP="00980B4D">
            <w:pPr>
              <w:rPr>
                <w:shd w:val="clear" w:color="auto" w:fill="FFFFFF"/>
              </w:rPr>
            </w:pPr>
          </w:p>
          <w:p w14:paraId="4B624FBA" w14:textId="77777777" w:rsidR="00980B4D" w:rsidRPr="0090573C" w:rsidRDefault="00980B4D" w:rsidP="00980B4D">
            <w:pPr>
              <w:rPr>
                <w:lang w:val="kk-KZ"/>
              </w:rPr>
            </w:pPr>
          </w:p>
        </w:tc>
        <w:tc>
          <w:tcPr>
            <w:tcW w:w="3828" w:type="dxa"/>
            <w:vAlign w:val="center"/>
          </w:tcPr>
          <w:p w14:paraId="15998118" w14:textId="77777777" w:rsidR="00DE00F9" w:rsidRPr="0090573C" w:rsidRDefault="00980B4D" w:rsidP="00980B4D">
            <w:pPr>
              <w:rPr>
                <w:shd w:val="clear" w:color="auto" w:fill="FFFFFF"/>
              </w:rPr>
            </w:pPr>
            <w:r w:rsidRPr="0090573C">
              <w:rPr>
                <w:iCs/>
                <w:shd w:val="clear" w:color="auto" w:fill="FFFFFF"/>
              </w:rPr>
              <w:t>Горение и плазмохимия</w:t>
            </w:r>
            <w:r w:rsidRPr="009B7C95">
              <w:rPr>
                <w:iCs/>
                <w:shd w:val="clear" w:color="auto" w:fill="FFFFFF"/>
              </w:rPr>
              <w:t xml:space="preserve">. – </w:t>
            </w:r>
            <w:r w:rsidRPr="0090573C">
              <w:rPr>
                <w:iCs/>
                <w:shd w:val="clear" w:color="auto" w:fill="FFFFFF"/>
              </w:rPr>
              <w:t xml:space="preserve">15 </w:t>
            </w:r>
            <w:r w:rsidRPr="0090573C">
              <w:rPr>
                <w:shd w:val="clear" w:color="auto" w:fill="FFFFFF"/>
              </w:rPr>
              <w:t>(4)</w:t>
            </w:r>
            <w:r w:rsidRPr="009B7C95">
              <w:rPr>
                <w:shd w:val="clear" w:color="auto" w:fill="FFFFFF"/>
              </w:rPr>
              <w:t xml:space="preserve"> (2017). –</w:t>
            </w:r>
            <w:r w:rsidRPr="0090573C">
              <w:rPr>
                <w:shd w:val="clear" w:color="auto" w:fill="FFFFFF"/>
              </w:rPr>
              <w:t xml:space="preserve"> </w:t>
            </w:r>
            <w:proofErr w:type="gramStart"/>
            <w:r w:rsidRPr="0090573C">
              <w:rPr>
                <w:shd w:val="clear" w:color="auto" w:fill="FFFFFF"/>
              </w:rPr>
              <w:t>338-344</w:t>
            </w:r>
            <w:proofErr w:type="gramEnd"/>
            <w:r w:rsidRPr="0090573C">
              <w:rPr>
                <w:shd w:val="clear" w:color="auto" w:fill="FFFFFF"/>
              </w:rPr>
              <w:t>.</w:t>
            </w:r>
          </w:p>
          <w:p w14:paraId="3CFA261F" w14:textId="77777777" w:rsidR="00980B4D" w:rsidRPr="0090573C" w:rsidRDefault="00980B4D" w:rsidP="00980B4D">
            <w:pPr>
              <w:rPr>
                <w:shd w:val="clear" w:color="auto" w:fill="FFFFFF"/>
              </w:rPr>
            </w:pPr>
          </w:p>
          <w:p w14:paraId="63955A23" w14:textId="569CA1D7" w:rsidR="00980B4D" w:rsidRPr="009B7C95" w:rsidRDefault="009B7C95" w:rsidP="00980B4D">
            <w:pPr>
              <w:rPr>
                <w:shd w:val="clear" w:color="auto" w:fill="FFFFFF"/>
                <w:lang w:val="kk-KZ"/>
              </w:rPr>
            </w:pPr>
            <w:hyperlink r:id="rId28" w:history="1">
              <w:r w:rsidRPr="006E022D">
                <w:rPr>
                  <w:rStyle w:val="a3"/>
                  <w:shd w:val="clear" w:color="auto" w:fill="FFFFFF"/>
                </w:rPr>
                <w:t>https://cpc-journal.kz/index.php/cpcj/article/view/274</w:t>
              </w:r>
            </w:hyperlink>
            <w:r>
              <w:rPr>
                <w:shd w:val="clear" w:color="auto" w:fill="FFFFFF"/>
                <w:lang w:val="kk-KZ"/>
              </w:rPr>
              <w:t xml:space="preserve"> </w:t>
            </w:r>
          </w:p>
        </w:tc>
        <w:tc>
          <w:tcPr>
            <w:tcW w:w="2268" w:type="dxa"/>
            <w:vAlign w:val="center"/>
          </w:tcPr>
          <w:p w14:paraId="73AFD99D" w14:textId="77777777" w:rsidR="00980B4D" w:rsidRPr="0090573C" w:rsidRDefault="00980B4D" w:rsidP="00980B4D">
            <w:pPr>
              <w:rPr>
                <w:shd w:val="clear" w:color="auto" w:fill="FFFFFF"/>
              </w:rPr>
            </w:pPr>
            <w:r w:rsidRPr="0090573C">
              <w:rPr>
                <w:shd w:val="clear" w:color="auto" w:fill="FFFFFF"/>
              </w:rPr>
              <w:t xml:space="preserve">Ж. </w:t>
            </w:r>
            <w:proofErr w:type="spellStart"/>
            <w:r w:rsidRPr="0090573C">
              <w:rPr>
                <w:shd w:val="clear" w:color="auto" w:fill="FFFFFF"/>
              </w:rPr>
              <w:t>Елемесова</w:t>
            </w:r>
            <w:proofErr w:type="spellEnd"/>
            <w:r w:rsidRPr="0090573C">
              <w:rPr>
                <w:shd w:val="clear" w:color="auto" w:fill="FFFFFF"/>
              </w:rPr>
              <w:t xml:space="preserve">, </w:t>
            </w:r>
          </w:p>
          <w:p w14:paraId="3C3C4144" w14:textId="77777777" w:rsidR="00980B4D" w:rsidRPr="0090573C" w:rsidRDefault="00980B4D" w:rsidP="00980B4D">
            <w:pPr>
              <w:rPr>
                <w:shd w:val="clear" w:color="auto" w:fill="FFFFFF"/>
              </w:rPr>
            </w:pPr>
            <w:r w:rsidRPr="0090573C">
              <w:rPr>
                <w:shd w:val="clear" w:color="auto" w:fill="FFFFFF"/>
              </w:rPr>
              <w:t xml:space="preserve">К. </w:t>
            </w:r>
            <w:proofErr w:type="spellStart"/>
            <w:r w:rsidRPr="0090573C">
              <w:rPr>
                <w:shd w:val="clear" w:color="auto" w:fill="FFFFFF"/>
              </w:rPr>
              <w:t>Камунур</w:t>
            </w:r>
            <w:proofErr w:type="spellEnd"/>
            <w:r w:rsidRPr="0090573C">
              <w:rPr>
                <w:shd w:val="clear" w:color="auto" w:fill="FFFFFF"/>
              </w:rPr>
              <w:t xml:space="preserve">, </w:t>
            </w:r>
          </w:p>
          <w:p w14:paraId="6EA09076" w14:textId="77777777" w:rsidR="00980B4D" w:rsidRPr="0090573C" w:rsidRDefault="00980B4D" w:rsidP="00980B4D">
            <w:pPr>
              <w:rPr>
                <w:shd w:val="clear" w:color="auto" w:fill="FFFFFF"/>
              </w:rPr>
            </w:pPr>
            <w:r w:rsidRPr="0090573C">
              <w:rPr>
                <w:shd w:val="clear" w:color="auto" w:fill="FFFFFF"/>
              </w:rPr>
              <w:t xml:space="preserve">И. Пустовалов, </w:t>
            </w:r>
          </w:p>
          <w:p w14:paraId="20D2F901" w14:textId="77777777" w:rsidR="00980B4D" w:rsidRPr="0090573C" w:rsidRDefault="00980B4D" w:rsidP="00980B4D">
            <w:pPr>
              <w:rPr>
                <w:shd w:val="clear" w:color="auto" w:fill="FFFFFF"/>
              </w:rPr>
            </w:pPr>
            <w:r w:rsidRPr="0090573C">
              <w:rPr>
                <w:shd w:val="clear" w:color="auto" w:fill="FFFFFF"/>
              </w:rPr>
              <w:t xml:space="preserve">А. </w:t>
            </w:r>
            <w:proofErr w:type="spellStart"/>
            <w:r w:rsidRPr="0090573C">
              <w:rPr>
                <w:shd w:val="clear" w:color="auto" w:fill="FFFFFF"/>
              </w:rPr>
              <w:t>Имангазы</w:t>
            </w:r>
            <w:proofErr w:type="spellEnd"/>
            <w:r w:rsidRPr="0090573C">
              <w:rPr>
                <w:shd w:val="clear" w:color="auto" w:fill="FFFFFF"/>
              </w:rPr>
              <w:t xml:space="preserve">, </w:t>
            </w:r>
          </w:p>
          <w:p w14:paraId="58A751D6" w14:textId="77777777" w:rsidR="00DE00F9" w:rsidRDefault="00980B4D" w:rsidP="00980B4D">
            <w:pPr>
              <w:rPr>
                <w:shd w:val="clear" w:color="auto" w:fill="FFFFFF"/>
              </w:rPr>
            </w:pPr>
            <w:r w:rsidRPr="0090573C">
              <w:rPr>
                <w:shd w:val="clear" w:color="auto" w:fill="FFFFFF"/>
              </w:rPr>
              <w:t xml:space="preserve">R. </w:t>
            </w:r>
            <w:proofErr w:type="spellStart"/>
            <w:r w:rsidRPr="0090573C">
              <w:rPr>
                <w:shd w:val="clear" w:color="auto" w:fill="FFFFFF"/>
              </w:rPr>
              <w:t>Shen</w:t>
            </w:r>
            <w:proofErr w:type="spellEnd"/>
          </w:p>
          <w:p w14:paraId="25FB5A9B" w14:textId="77777777" w:rsidR="0090573C" w:rsidRPr="0090573C" w:rsidRDefault="0090573C" w:rsidP="00980B4D"/>
        </w:tc>
      </w:tr>
      <w:tr w:rsidR="00DE00F9" w:rsidRPr="0090573C" w14:paraId="637A7221" w14:textId="77777777" w:rsidTr="00DA3A06">
        <w:trPr>
          <w:trHeight w:val="409"/>
        </w:trPr>
        <w:tc>
          <w:tcPr>
            <w:tcW w:w="562" w:type="dxa"/>
            <w:vAlign w:val="center"/>
          </w:tcPr>
          <w:p w14:paraId="5A2B45E9" w14:textId="77777777" w:rsidR="00DE00F9" w:rsidRPr="0090573C" w:rsidRDefault="00DE00F9" w:rsidP="00980B4D">
            <w:pPr>
              <w:jc w:val="both"/>
              <w:rPr>
                <w:lang w:val="en-US"/>
              </w:rPr>
            </w:pPr>
            <w:r w:rsidRPr="0090573C">
              <w:rPr>
                <w:lang w:val="en-US"/>
              </w:rPr>
              <w:t>8</w:t>
            </w:r>
          </w:p>
        </w:tc>
        <w:tc>
          <w:tcPr>
            <w:tcW w:w="3833" w:type="dxa"/>
            <w:vAlign w:val="center"/>
          </w:tcPr>
          <w:p w14:paraId="4925D3FC" w14:textId="77777777" w:rsidR="00DE00F9" w:rsidRPr="0090573C" w:rsidRDefault="00980B4D" w:rsidP="00980B4D">
            <w:pPr>
              <w:jc w:val="both"/>
              <w:rPr>
                <w:shd w:val="clear" w:color="auto" w:fill="FFFFFF"/>
              </w:rPr>
            </w:pPr>
            <w:r w:rsidRPr="0090573C">
              <w:rPr>
                <w:shd w:val="clear" w:color="auto" w:fill="FFFFFF"/>
              </w:rPr>
              <w:t xml:space="preserve">Исследование условий создания гидрофобных покрытий. </w:t>
            </w:r>
          </w:p>
          <w:p w14:paraId="4B424A4E" w14:textId="77777777" w:rsidR="00DA3A06" w:rsidRPr="0090573C" w:rsidRDefault="00DA3A06" w:rsidP="00980B4D">
            <w:pPr>
              <w:jc w:val="both"/>
              <w:rPr>
                <w:shd w:val="clear" w:color="auto" w:fill="FFFFFF"/>
              </w:rPr>
            </w:pPr>
          </w:p>
          <w:p w14:paraId="4929716B" w14:textId="77777777" w:rsidR="00DA3A06" w:rsidRPr="0090573C" w:rsidRDefault="00DA3A06" w:rsidP="00980B4D">
            <w:pPr>
              <w:jc w:val="both"/>
              <w:rPr>
                <w:shd w:val="clear" w:color="auto" w:fill="FFFFFF"/>
              </w:rPr>
            </w:pPr>
          </w:p>
          <w:p w14:paraId="55F102F7" w14:textId="77777777" w:rsidR="0090573C" w:rsidRPr="0090573C" w:rsidRDefault="0090573C" w:rsidP="00980B4D">
            <w:pPr>
              <w:jc w:val="both"/>
              <w:rPr>
                <w:shd w:val="clear" w:color="auto" w:fill="FFFFFF"/>
              </w:rPr>
            </w:pPr>
          </w:p>
          <w:p w14:paraId="1A0BA98E" w14:textId="77777777" w:rsidR="00DA3A06" w:rsidRPr="0090573C" w:rsidRDefault="00DA3A06" w:rsidP="00980B4D">
            <w:pPr>
              <w:jc w:val="both"/>
              <w:rPr>
                <w:shd w:val="clear" w:color="auto" w:fill="FFFFFF"/>
              </w:rPr>
            </w:pPr>
          </w:p>
          <w:p w14:paraId="4C746EAC" w14:textId="77777777" w:rsidR="00DA3A06" w:rsidRPr="0090573C" w:rsidRDefault="00DA3A06" w:rsidP="00980B4D">
            <w:pPr>
              <w:jc w:val="both"/>
            </w:pPr>
          </w:p>
        </w:tc>
        <w:tc>
          <w:tcPr>
            <w:tcW w:w="3828" w:type="dxa"/>
            <w:vAlign w:val="center"/>
          </w:tcPr>
          <w:p w14:paraId="29C69E44" w14:textId="77777777" w:rsidR="00DE00F9" w:rsidRPr="0090573C" w:rsidRDefault="00980B4D" w:rsidP="00980B4D">
            <w:pPr>
              <w:jc w:val="both"/>
              <w:rPr>
                <w:shd w:val="clear" w:color="auto" w:fill="FFFFFF"/>
              </w:rPr>
            </w:pPr>
            <w:r w:rsidRPr="0090573C">
              <w:rPr>
                <w:iCs/>
                <w:shd w:val="clear" w:color="auto" w:fill="FFFFFF"/>
              </w:rPr>
              <w:t>Горение и плазмохимия. –</w:t>
            </w:r>
            <w:r w:rsidRPr="0090573C">
              <w:rPr>
                <w:shd w:val="clear" w:color="auto" w:fill="FFFFFF"/>
              </w:rPr>
              <w:t xml:space="preserve"> </w:t>
            </w:r>
            <w:r w:rsidRPr="0090573C">
              <w:rPr>
                <w:iCs/>
                <w:shd w:val="clear" w:color="auto" w:fill="FFFFFF"/>
              </w:rPr>
              <w:t>16</w:t>
            </w:r>
            <w:r w:rsidRPr="0090573C">
              <w:rPr>
                <w:i/>
                <w:iCs/>
                <w:shd w:val="clear" w:color="auto" w:fill="FFFFFF"/>
              </w:rPr>
              <w:t xml:space="preserve"> </w:t>
            </w:r>
            <w:r w:rsidRPr="0090573C">
              <w:rPr>
                <w:shd w:val="clear" w:color="auto" w:fill="FFFFFF"/>
              </w:rPr>
              <w:t>(3-4) (2018). – 147-152.</w:t>
            </w:r>
          </w:p>
          <w:p w14:paraId="43B2721E" w14:textId="77777777" w:rsidR="00DA3A06" w:rsidRPr="0090573C" w:rsidRDefault="00DA3A06" w:rsidP="00980B4D">
            <w:pPr>
              <w:jc w:val="both"/>
              <w:rPr>
                <w:shd w:val="clear" w:color="auto" w:fill="FFFFFF"/>
              </w:rPr>
            </w:pPr>
          </w:p>
          <w:p w14:paraId="2FD0B374" w14:textId="1930A256" w:rsidR="00DA3A06" w:rsidRPr="009B7C95" w:rsidRDefault="009B7C95" w:rsidP="00980B4D">
            <w:pPr>
              <w:jc w:val="both"/>
              <w:rPr>
                <w:shd w:val="clear" w:color="auto" w:fill="FFFFFF"/>
                <w:lang w:val="kk-KZ"/>
              </w:rPr>
            </w:pPr>
            <w:hyperlink r:id="rId29" w:history="1">
              <w:r w:rsidRPr="006E022D">
                <w:rPr>
                  <w:rStyle w:val="a3"/>
                  <w:shd w:val="clear" w:color="auto" w:fill="FFFFFF"/>
                </w:rPr>
                <w:t>https://cpc-journal.kz/index.php/cpcj/article/view/208</w:t>
              </w:r>
            </w:hyperlink>
            <w:r>
              <w:rPr>
                <w:shd w:val="clear" w:color="auto" w:fill="FFFFFF"/>
                <w:lang w:val="kk-KZ"/>
              </w:rPr>
              <w:t xml:space="preserve"> </w:t>
            </w:r>
          </w:p>
          <w:p w14:paraId="748138B6" w14:textId="77777777" w:rsidR="00980B4D" w:rsidRPr="0090573C" w:rsidRDefault="00980B4D" w:rsidP="00980B4D">
            <w:pPr>
              <w:jc w:val="both"/>
              <w:rPr>
                <w:lang w:val="kk-KZ"/>
              </w:rPr>
            </w:pPr>
          </w:p>
        </w:tc>
        <w:tc>
          <w:tcPr>
            <w:tcW w:w="2268" w:type="dxa"/>
            <w:vAlign w:val="center"/>
          </w:tcPr>
          <w:p w14:paraId="1C699A93" w14:textId="77777777" w:rsidR="00980B4D" w:rsidRPr="0090573C" w:rsidRDefault="00980B4D" w:rsidP="00980B4D">
            <w:pPr>
              <w:jc w:val="both"/>
              <w:rPr>
                <w:shd w:val="clear" w:color="auto" w:fill="FFFFFF"/>
              </w:rPr>
            </w:pPr>
            <w:r w:rsidRPr="0090573C">
              <w:rPr>
                <w:shd w:val="clear" w:color="auto" w:fill="FFFFFF"/>
              </w:rPr>
              <w:t xml:space="preserve">М. </w:t>
            </w:r>
            <w:proofErr w:type="spellStart"/>
            <w:r w:rsidRPr="0090573C">
              <w:rPr>
                <w:shd w:val="clear" w:color="auto" w:fill="FFFFFF"/>
              </w:rPr>
              <w:t>Нажипкызы</w:t>
            </w:r>
            <w:proofErr w:type="spellEnd"/>
            <w:r w:rsidRPr="0090573C">
              <w:rPr>
                <w:shd w:val="clear" w:color="auto" w:fill="FFFFFF"/>
              </w:rPr>
              <w:t>,</w:t>
            </w:r>
          </w:p>
          <w:p w14:paraId="1A5BC801" w14:textId="77777777" w:rsidR="00980B4D" w:rsidRPr="0090573C" w:rsidRDefault="00980B4D" w:rsidP="00980B4D">
            <w:pPr>
              <w:jc w:val="both"/>
              <w:rPr>
                <w:shd w:val="clear" w:color="auto" w:fill="FFFFFF"/>
              </w:rPr>
            </w:pPr>
            <w:r w:rsidRPr="0090573C">
              <w:rPr>
                <w:shd w:val="clear" w:color="auto" w:fill="FFFFFF"/>
              </w:rPr>
              <w:t>Г.</w:t>
            </w:r>
            <w:r w:rsidRPr="0090573C">
              <w:rPr>
                <w:shd w:val="clear" w:color="auto" w:fill="FFFFFF"/>
                <w:lang w:val="en-US"/>
              </w:rPr>
              <w:t>O</w:t>
            </w:r>
            <w:r w:rsidRPr="009B7C95">
              <w:rPr>
                <w:shd w:val="clear" w:color="auto" w:fill="FFFFFF"/>
              </w:rPr>
              <w:t>.</w:t>
            </w:r>
            <w:r w:rsidRPr="0090573C">
              <w:rPr>
                <w:shd w:val="clear" w:color="auto" w:fill="FFFFFF"/>
              </w:rPr>
              <w:t xml:space="preserve"> </w:t>
            </w:r>
            <w:proofErr w:type="spellStart"/>
            <w:r w:rsidRPr="0090573C">
              <w:rPr>
                <w:shd w:val="clear" w:color="auto" w:fill="FFFFFF"/>
              </w:rPr>
              <w:t>Турешова</w:t>
            </w:r>
            <w:proofErr w:type="spellEnd"/>
            <w:r w:rsidRPr="0090573C">
              <w:rPr>
                <w:shd w:val="clear" w:color="auto" w:fill="FFFFFF"/>
              </w:rPr>
              <w:t xml:space="preserve">, </w:t>
            </w:r>
          </w:p>
          <w:p w14:paraId="4E149698" w14:textId="77777777" w:rsidR="00980B4D" w:rsidRPr="0090573C" w:rsidRDefault="00980B4D" w:rsidP="00980B4D">
            <w:pPr>
              <w:jc w:val="both"/>
              <w:rPr>
                <w:shd w:val="clear" w:color="auto" w:fill="FFFFFF"/>
              </w:rPr>
            </w:pPr>
            <w:r w:rsidRPr="0090573C">
              <w:rPr>
                <w:shd w:val="clear" w:color="auto" w:fill="FFFFFF"/>
              </w:rPr>
              <w:t xml:space="preserve">А.Б. </w:t>
            </w:r>
            <w:proofErr w:type="spellStart"/>
            <w:r w:rsidRPr="0090573C">
              <w:rPr>
                <w:shd w:val="clear" w:color="auto" w:fill="FFFFFF"/>
              </w:rPr>
              <w:t>Турганбай</w:t>
            </w:r>
            <w:proofErr w:type="spellEnd"/>
            <w:r w:rsidRPr="0090573C">
              <w:rPr>
                <w:shd w:val="clear" w:color="auto" w:fill="FFFFFF"/>
              </w:rPr>
              <w:t xml:space="preserve">, </w:t>
            </w:r>
          </w:p>
          <w:p w14:paraId="06E222F5" w14:textId="77777777" w:rsidR="00980B4D" w:rsidRPr="0090573C" w:rsidRDefault="00980B4D" w:rsidP="00980B4D">
            <w:pPr>
              <w:jc w:val="both"/>
              <w:rPr>
                <w:shd w:val="clear" w:color="auto" w:fill="FFFFFF"/>
              </w:rPr>
            </w:pPr>
            <w:r w:rsidRPr="0090573C">
              <w:rPr>
                <w:shd w:val="clear" w:color="auto" w:fill="FFFFFF"/>
              </w:rPr>
              <w:t xml:space="preserve">А. </w:t>
            </w:r>
            <w:proofErr w:type="spellStart"/>
            <w:r w:rsidRPr="0090573C">
              <w:rPr>
                <w:shd w:val="clear" w:color="auto" w:fill="FFFFFF"/>
              </w:rPr>
              <w:t>Нургаин</w:t>
            </w:r>
            <w:proofErr w:type="spellEnd"/>
            <w:r w:rsidRPr="0090573C">
              <w:rPr>
                <w:shd w:val="clear" w:color="auto" w:fill="FFFFFF"/>
              </w:rPr>
              <w:t xml:space="preserve">, </w:t>
            </w:r>
          </w:p>
          <w:p w14:paraId="2C63CD66" w14:textId="77777777" w:rsidR="00DA3A06" w:rsidRPr="0090573C" w:rsidRDefault="00980B4D" w:rsidP="00980B4D">
            <w:pPr>
              <w:jc w:val="both"/>
              <w:rPr>
                <w:shd w:val="clear" w:color="auto" w:fill="FFFFFF"/>
              </w:rPr>
            </w:pPr>
            <w:r w:rsidRPr="0090573C">
              <w:rPr>
                <w:shd w:val="clear" w:color="auto" w:fill="FFFFFF"/>
              </w:rPr>
              <w:t xml:space="preserve">Т.С. </w:t>
            </w:r>
            <w:proofErr w:type="spellStart"/>
            <w:r w:rsidRPr="0090573C">
              <w:rPr>
                <w:shd w:val="clear" w:color="auto" w:fill="FFFFFF"/>
              </w:rPr>
              <w:t>Темиргалиева</w:t>
            </w:r>
            <w:proofErr w:type="spellEnd"/>
            <w:r w:rsidRPr="0090573C">
              <w:rPr>
                <w:shd w:val="clear" w:color="auto" w:fill="FFFFFF"/>
              </w:rPr>
              <w:t>,</w:t>
            </w:r>
          </w:p>
          <w:p w14:paraId="0BCB84F8" w14:textId="77777777" w:rsidR="00980B4D" w:rsidRPr="0090573C" w:rsidRDefault="00980B4D" w:rsidP="00980B4D">
            <w:pPr>
              <w:jc w:val="both"/>
              <w:rPr>
                <w:shd w:val="clear" w:color="auto" w:fill="FFFFFF"/>
              </w:rPr>
            </w:pPr>
            <w:r w:rsidRPr="0090573C">
              <w:rPr>
                <w:shd w:val="clear" w:color="auto" w:fill="FFFFFF"/>
              </w:rPr>
              <w:t xml:space="preserve">А.Т. </w:t>
            </w:r>
            <w:proofErr w:type="spellStart"/>
            <w:r w:rsidRPr="0090573C">
              <w:rPr>
                <w:shd w:val="clear" w:color="auto" w:fill="FFFFFF"/>
              </w:rPr>
              <w:t>Исанбекова</w:t>
            </w:r>
            <w:proofErr w:type="spellEnd"/>
            <w:r w:rsidRPr="0090573C">
              <w:rPr>
                <w:shd w:val="clear" w:color="auto" w:fill="FFFFFF"/>
              </w:rPr>
              <w:t xml:space="preserve">, </w:t>
            </w:r>
          </w:p>
          <w:p w14:paraId="19B8D971" w14:textId="77777777" w:rsidR="00DE00F9" w:rsidRPr="0090573C" w:rsidRDefault="00980B4D" w:rsidP="00980B4D">
            <w:pPr>
              <w:jc w:val="both"/>
              <w:rPr>
                <w:lang w:val="kk-KZ"/>
              </w:rPr>
            </w:pPr>
            <w:r w:rsidRPr="0090573C">
              <w:rPr>
                <w:shd w:val="clear" w:color="auto" w:fill="FFFFFF"/>
              </w:rPr>
              <w:t xml:space="preserve">А. </w:t>
            </w:r>
            <w:proofErr w:type="spellStart"/>
            <w:r w:rsidRPr="0090573C">
              <w:rPr>
                <w:shd w:val="clear" w:color="auto" w:fill="FFFFFF"/>
              </w:rPr>
              <w:t>Кемельбекова</w:t>
            </w:r>
            <w:proofErr w:type="spellEnd"/>
          </w:p>
        </w:tc>
      </w:tr>
      <w:tr w:rsidR="00DE00F9" w:rsidRPr="009B7C95" w14:paraId="6C4591DD" w14:textId="77777777" w:rsidTr="00DA3A06">
        <w:trPr>
          <w:trHeight w:val="409"/>
        </w:trPr>
        <w:tc>
          <w:tcPr>
            <w:tcW w:w="562" w:type="dxa"/>
            <w:vAlign w:val="center"/>
          </w:tcPr>
          <w:p w14:paraId="6B795106" w14:textId="77777777" w:rsidR="00DE00F9" w:rsidRPr="0090573C" w:rsidRDefault="00DE00F9" w:rsidP="00980B4D">
            <w:pPr>
              <w:jc w:val="both"/>
              <w:rPr>
                <w:lang w:val="en-US"/>
              </w:rPr>
            </w:pPr>
            <w:r w:rsidRPr="0090573C">
              <w:rPr>
                <w:lang w:val="en-US"/>
              </w:rPr>
              <w:t>9</w:t>
            </w:r>
          </w:p>
        </w:tc>
        <w:tc>
          <w:tcPr>
            <w:tcW w:w="3833" w:type="dxa"/>
            <w:vAlign w:val="center"/>
          </w:tcPr>
          <w:p w14:paraId="282648BE" w14:textId="77777777" w:rsidR="00DE00F9" w:rsidRPr="0090573C" w:rsidRDefault="00980B4D" w:rsidP="00980B4D">
            <w:pPr>
              <w:jc w:val="both"/>
              <w:rPr>
                <w:lang w:val="en-US"/>
              </w:rPr>
            </w:pPr>
            <w:r w:rsidRPr="009B7C95">
              <w:rPr>
                <w:lang w:val="en-US"/>
              </w:rPr>
              <w:t>Self-supporting hybrid supercapacitor electrodes based on carbon nanotube and activated carbons</w:t>
            </w:r>
            <w:r w:rsidRPr="0090573C">
              <w:rPr>
                <w:lang w:val="en-US"/>
              </w:rPr>
              <w:t xml:space="preserve">. </w:t>
            </w:r>
          </w:p>
          <w:p w14:paraId="5FC17AB6" w14:textId="77777777" w:rsidR="00BC0BE5" w:rsidRPr="0090573C" w:rsidRDefault="00BC0BE5" w:rsidP="00980B4D">
            <w:pPr>
              <w:jc w:val="both"/>
              <w:rPr>
                <w:lang w:val="en-US"/>
              </w:rPr>
            </w:pPr>
          </w:p>
          <w:p w14:paraId="1C8D8238" w14:textId="77777777" w:rsidR="00BC0BE5" w:rsidRPr="0090573C" w:rsidRDefault="00BC0BE5" w:rsidP="00980B4D">
            <w:pPr>
              <w:jc w:val="both"/>
              <w:rPr>
                <w:lang w:val="en-US"/>
              </w:rPr>
            </w:pPr>
          </w:p>
          <w:p w14:paraId="7BC9599C" w14:textId="77777777" w:rsidR="00DA3A06" w:rsidRPr="0090573C" w:rsidRDefault="00DA3A06" w:rsidP="00980B4D">
            <w:pPr>
              <w:jc w:val="both"/>
              <w:rPr>
                <w:lang w:val="en-US"/>
              </w:rPr>
            </w:pPr>
          </w:p>
          <w:p w14:paraId="767FA982" w14:textId="77777777" w:rsidR="00980B4D" w:rsidRPr="009B7C95" w:rsidRDefault="00980B4D" w:rsidP="00980B4D">
            <w:pPr>
              <w:jc w:val="both"/>
              <w:rPr>
                <w:lang w:val="en-US"/>
              </w:rPr>
            </w:pPr>
          </w:p>
        </w:tc>
        <w:tc>
          <w:tcPr>
            <w:tcW w:w="3828" w:type="dxa"/>
            <w:vAlign w:val="center"/>
          </w:tcPr>
          <w:p w14:paraId="1A96D98A" w14:textId="77777777" w:rsidR="00DE00F9" w:rsidRPr="009B7C95" w:rsidRDefault="00980B4D" w:rsidP="00980B4D">
            <w:pPr>
              <w:jc w:val="both"/>
              <w:rPr>
                <w:rStyle w:val="a3"/>
                <w:lang w:val="en-US"/>
              </w:rPr>
            </w:pPr>
            <w:r w:rsidRPr="009B7C95">
              <w:rPr>
                <w:lang w:val="en-US"/>
              </w:rPr>
              <w:t xml:space="preserve">Eurasian </w:t>
            </w:r>
            <w:proofErr w:type="spellStart"/>
            <w:r w:rsidRPr="009B7C95">
              <w:rPr>
                <w:lang w:val="en-US"/>
              </w:rPr>
              <w:t>Chemico</w:t>
            </w:r>
            <w:proofErr w:type="spellEnd"/>
            <w:r w:rsidRPr="009B7C95">
              <w:rPr>
                <w:lang w:val="en-US"/>
              </w:rPr>
              <w:t>-Technological Journal</w:t>
            </w:r>
            <w:r w:rsidRPr="0090573C">
              <w:rPr>
                <w:lang w:val="en-US"/>
              </w:rPr>
              <w:t>. –</w:t>
            </w:r>
            <w:r w:rsidRPr="009B7C95">
              <w:rPr>
                <w:lang w:val="en-US"/>
              </w:rPr>
              <w:t xml:space="preserve"> 20 (3) (2018)</w:t>
            </w:r>
            <w:r w:rsidRPr="0090573C">
              <w:rPr>
                <w:lang w:val="en-US"/>
              </w:rPr>
              <w:t>. –</w:t>
            </w:r>
            <w:r w:rsidRPr="009B7C95">
              <w:rPr>
                <w:lang w:val="en-US"/>
              </w:rPr>
              <w:t xml:space="preserve"> 169-175. </w:t>
            </w:r>
            <w:hyperlink r:id="rId30" w:tgtFrame="_blank" w:history="1">
              <w:r w:rsidRPr="009B7C95">
                <w:rPr>
                  <w:rStyle w:val="a3"/>
                  <w:lang w:val="en-US"/>
                </w:rPr>
                <w:t>https://doi.org/10.18321/ectj719</w:t>
              </w:r>
            </w:hyperlink>
          </w:p>
          <w:p w14:paraId="2824399C" w14:textId="77777777" w:rsidR="00DA3A06" w:rsidRPr="009B7C95" w:rsidRDefault="00DA3A06" w:rsidP="00980B4D">
            <w:pPr>
              <w:jc w:val="both"/>
              <w:rPr>
                <w:rStyle w:val="a3"/>
                <w:lang w:val="en-US"/>
              </w:rPr>
            </w:pPr>
          </w:p>
          <w:p w14:paraId="10C2CB2D" w14:textId="77777777" w:rsidR="00980B4D" w:rsidRPr="009B7C95" w:rsidRDefault="00BC0BE5" w:rsidP="00980B4D">
            <w:pPr>
              <w:jc w:val="both"/>
              <w:rPr>
                <w:color w:val="0000FF"/>
                <w:u w:val="single"/>
                <w:lang w:val="en-US"/>
              </w:rPr>
            </w:pPr>
            <w:r w:rsidRPr="009B7C95">
              <w:rPr>
                <w:rStyle w:val="a3"/>
                <w:lang w:val="en-US"/>
              </w:rPr>
              <w:t>https://ect-journal.kz/index.php/ectj/article/view/719</w:t>
            </w:r>
          </w:p>
        </w:tc>
        <w:tc>
          <w:tcPr>
            <w:tcW w:w="2268" w:type="dxa"/>
            <w:vAlign w:val="center"/>
          </w:tcPr>
          <w:p w14:paraId="1BF924FD" w14:textId="77777777" w:rsidR="00DA3A06" w:rsidRPr="009B7C95" w:rsidRDefault="00980B4D" w:rsidP="00980B4D">
            <w:pPr>
              <w:jc w:val="both"/>
              <w:rPr>
                <w:lang w:val="en-US"/>
              </w:rPr>
            </w:pPr>
            <w:r w:rsidRPr="009B7C95">
              <w:rPr>
                <w:lang w:val="en-US"/>
              </w:rPr>
              <w:t>T.S.</w:t>
            </w:r>
            <w:r w:rsidRPr="0090573C">
              <w:rPr>
                <w:lang w:val="en-US"/>
              </w:rPr>
              <w:t xml:space="preserve"> </w:t>
            </w:r>
            <w:proofErr w:type="spellStart"/>
            <w:r w:rsidRPr="009B7C95">
              <w:rPr>
                <w:lang w:val="en-US"/>
              </w:rPr>
              <w:t>Temirgaliyeva</w:t>
            </w:r>
            <w:proofErr w:type="spellEnd"/>
            <w:r w:rsidRPr="009B7C95">
              <w:rPr>
                <w:lang w:val="en-US"/>
              </w:rPr>
              <w:t xml:space="preserve">, </w:t>
            </w:r>
          </w:p>
          <w:p w14:paraId="400CB4C2" w14:textId="77777777" w:rsidR="00980B4D" w:rsidRPr="009B7C95" w:rsidRDefault="00980B4D" w:rsidP="00980B4D">
            <w:pPr>
              <w:jc w:val="both"/>
              <w:rPr>
                <w:lang w:val="en-US"/>
              </w:rPr>
            </w:pPr>
            <w:r w:rsidRPr="009B7C95">
              <w:rPr>
                <w:lang w:val="en-US"/>
              </w:rPr>
              <w:t>S.</w:t>
            </w:r>
            <w:r w:rsidRPr="0090573C">
              <w:rPr>
                <w:lang w:val="en-US"/>
              </w:rPr>
              <w:t xml:space="preserve"> </w:t>
            </w:r>
            <w:proofErr w:type="spellStart"/>
            <w:r w:rsidRPr="009B7C95">
              <w:rPr>
                <w:lang w:val="en-US"/>
              </w:rPr>
              <w:t>Kuzuhara</w:t>
            </w:r>
            <w:proofErr w:type="spellEnd"/>
            <w:r w:rsidRPr="009B7C95">
              <w:rPr>
                <w:lang w:val="en-US"/>
              </w:rPr>
              <w:t xml:space="preserve">, </w:t>
            </w:r>
          </w:p>
          <w:p w14:paraId="427F4ED1" w14:textId="77777777" w:rsidR="00980B4D" w:rsidRPr="009B7C95" w:rsidRDefault="00980B4D" w:rsidP="00980B4D">
            <w:pPr>
              <w:jc w:val="both"/>
              <w:rPr>
                <w:lang w:val="en-US"/>
              </w:rPr>
            </w:pPr>
            <w:r w:rsidRPr="009B7C95">
              <w:rPr>
                <w:lang w:val="en-US"/>
              </w:rPr>
              <w:t>S.</w:t>
            </w:r>
            <w:r w:rsidRPr="0090573C">
              <w:rPr>
                <w:lang w:val="en-US"/>
              </w:rPr>
              <w:t xml:space="preserve"> </w:t>
            </w:r>
            <w:r w:rsidRPr="009B7C95">
              <w:rPr>
                <w:lang w:val="en-US"/>
              </w:rPr>
              <w:t xml:space="preserve">Noda, </w:t>
            </w:r>
          </w:p>
          <w:p w14:paraId="28FF87B0" w14:textId="77777777" w:rsidR="00980B4D" w:rsidRPr="009B7C95" w:rsidRDefault="00980B4D" w:rsidP="00980B4D">
            <w:pPr>
              <w:jc w:val="both"/>
              <w:rPr>
                <w:lang w:val="en-US"/>
              </w:rPr>
            </w:pPr>
            <w:r w:rsidRPr="009B7C95">
              <w:rPr>
                <w:lang w:val="en-US"/>
              </w:rPr>
              <w:t xml:space="preserve">M. </w:t>
            </w:r>
            <w:proofErr w:type="spellStart"/>
            <w:r w:rsidRPr="009B7C95">
              <w:rPr>
                <w:lang w:val="en-US"/>
              </w:rPr>
              <w:t>Nazhipkyzy</w:t>
            </w:r>
            <w:proofErr w:type="spellEnd"/>
            <w:r w:rsidRPr="009B7C95">
              <w:rPr>
                <w:lang w:val="en-US"/>
              </w:rPr>
              <w:t xml:space="preserve">, </w:t>
            </w:r>
          </w:p>
          <w:p w14:paraId="6E0523A8" w14:textId="77777777" w:rsidR="00980B4D" w:rsidRPr="009B7C95" w:rsidRDefault="00980B4D" w:rsidP="00980B4D">
            <w:pPr>
              <w:jc w:val="both"/>
              <w:rPr>
                <w:lang w:val="en-US"/>
              </w:rPr>
            </w:pPr>
            <w:r w:rsidRPr="009B7C95">
              <w:rPr>
                <w:lang w:val="en-US"/>
              </w:rPr>
              <w:t xml:space="preserve">A.R. </w:t>
            </w:r>
            <w:proofErr w:type="spellStart"/>
            <w:r w:rsidRPr="009B7C95">
              <w:rPr>
                <w:lang w:val="en-US"/>
              </w:rPr>
              <w:t>Kerimkulova</w:t>
            </w:r>
            <w:proofErr w:type="spellEnd"/>
            <w:r w:rsidRPr="009B7C95">
              <w:rPr>
                <w:lang w:val="en-US"/>
              </w:rPr>
              <w:t xml:space="preserve">, </w:t>
            </w:r>
          </w:p>
          <w:p w14:paraId="5635D120" w14:textId="77777777" w:rsidR="00980B4D" w:rsidRPr="009B7C95" w:rsidRDefault="00980B4D" w:rsidP="00980B4D">
            <w:pPr>
              <w:jc w:val="both"/>
              <w:rPr>
                <w:lang w:val="en-US"/>
              </w:rPr>
            </w:pPr>
            <w:r w:rsidRPr="009B7C95">
              <w:rPr>
                <w:lang w:val="en-US"/>
              </w:rPr>
              <w:t>N.G.</w:t>
            </w:r>
            <w:r w:rsidRPr="0090573C">
              <w:rPr>
                <w:lang w:val="en-US"/>
              </w:rPr>
              <w:t xml:space="preserve"> </w:t>
            </w:r>
            <w:r w:rsidRPr="009B7C95">
              <w:rPr>
                <w:lang w:val="en-US"/>
              </w:rPr>
              <w:t>Prikhodko,</w:t>
            </w:r>
          </w:p>
          <w:p w14:paraId="69A4A472" w14:textId="77777777" w:rsidR="0090573C" w:rsidRPr="009B7C95" w:rsidRDefault="00980B4D" w:rsidP="00980B4D">
            <w:pPr>
              <w:jc w:val="both"/>
              <w:rPr>
                <w:lang w:val="en-US"/>
              </w:rPr>
            </w:pPr>
            <w:r w:rsidRPr="009B7C95">
              <w:rPr>
                <w:lang w:val="en-US"/>
              </w:rPr>
              <w:t>Z.A. Mansurov</w:t>
            </w:r>
          </w:p>
        </w:tc>
      </w:tr>
      <w:tr w:rsidR="00DE00F9" w:rsidRPr="009B7C95" w14:paraId="1466103A" w14:textId="77777777" w:rsidTr="00DA3A06">
        <w:trPr>
          <w:trHeight w:val="409"/>
        </w:trPr>
        <w:tc>
          <w:tcPr>
            <w:tcW w:w="562" w:type="dxa"/>
            <w:vAlign w:val="center"/>
          </w:tcPr>
          <w:p w14:paraId="43F9AD11" w14:textId="77777777" w:rsidR="00DE00F9" w:rsidRPr="0090573C" w:rsidRDefault="00DE00F9" w:rsidP="00980B4D">
            <w:pPr>
              <w:jc w:val="both"/>
              <w:rPr>
                <w:lang w:val="en-US"/>
              </w:rPr>
            </w:pPr>
            <w:r w:rsidRPr="0090573C">
              <w:rPr>
                <w:lang w:val="en-US"/>
              </w:rPr>
              <w:t>10</w:t>
            </w:r>
          </w:p>
        </w:tc>
        <w:tc>
          <w:tcPr>
            <w:tcW w:w="3833" w:type="dxa"/>
            <w:vAlign w:val="center"/>
          </w:tcPr>
          <w:p w14:paraId="5C7140A9" w14:textId="77777777" w:rsidR="00DE00F9" w:rsidRPr="0090573C" w:rsidRDefault="00980B4D" w:rsidP="00980B4D">
            <w:pPr>
              <w:jc w:val="both"/>
              <w:rPr>
                <w:lang w:val="en-US"/>
              </w:rPr>
            </w:pPr>
            <w:r w:rsidRPr="009B7C95">
              <w:rPr>
                <w:lang w:val="en-US"/>
              </w:rPr>
              <w:t>Temperature dependent characteristics of activated carbons from walnut shells for improved supercapacitor performance</w:t>
            </w:r>
            <w:r w:rsidRPr="0090573C">
              <w:rPr>
                <w:lang w:val="en-US"/>
              </w:rPr>
              <w:t xml:space="preserve">. </w:t>
            </w:r>
          </w:p>
          <w:p w14:paraId="7FCA8B47" w14:textId="77777777" w:rsidR="0090573C" w:rsidRPr="0090573C" w:rsidRDefault="0090573C" w:rsidP="00980B4D">
            <w:pPr>
              <w:jc w:val="both"/>
              <w:rPr>
                <w:lang w:val="en-US"/>
              </w:rPr>
            </w:pPr>
          </w:p>
          <w:p w14:paraId="184E149D" w14:textId="77777777" w:rsidR="00DA3A06" w:rsidRPr="0090573C" w:rsidRDefault="00DA3A06" w:rsidP="00980B4D">
            <w:pPr>
              <w:jc w:val="both"/>
              <w:rPr>
                <w:lang w:val="en-US"/>
              </w:rPr>
            </w:pPr>
          </w:p>
          <w:p w14:paraId="06797B38" w14:textId="77777777" w:rsidR="00980B4D" w:rsidRPr="0090573C" w:rsidRDefault="00980B4D" w:rsidP="00980B4D">
            <w:pPr>
              <w:jc w:val="both"/>
              <w:rPr>
                <w:lang w:val="en-US"/>
              </w:rPr>
            </w:pPr>
          </w:p>
          <w:p w14:paraId="7D78BEF3" w14:textId="77777777" w:rsidR="00980B4D" w:rsidRPr="0090573C" w:rsidRDefault="00980B4D" w:rsidP="00980B4D">
            <w:pPr>
              <w:jc w:val="both"/>
              <w:rPr>
                <w:lang w:val="en-US"/>
              </w:rPr>
            </w:pPr>
          </w:p>
          <w:p w14:paraId="1C42658B" w14:textId="77777777" w:rsidR="00BC0BE5" w:rsidRPr="0090573C" w:rsidRDefault="00BC0BE5" w:rsidP="00980B4D">
            <w:pPr>
              <w:jc w:val="both"/>
              <w:rPr>
                <w:lang w:val="en-US"/>
              </w:rPr>
            </w:pPr>
          </w:p>
          <w:p w14:paraId="3A3E4350" w14:textId="77777777" w:rsidR="00980B4D" w:rsidRPr="009B7C95" w:rsidRDefault="00980B4D" w:rsidP="00980B4D">
            <w:pPr>
              <w:jc w:val="both"/>
              <w:rPr>
                <w:lang w:val="en-US"/>
              </w:rPr>
            </w:pPr>
          </w:p>
        </w:tc>
        <w:tc>
          <w:tcPr>
            <w:tcW w:w="3828" w:type="dxa"/>
            <w:vAlign w:val="center"/>
          </w:tcPr>
          <w:p w14:paraId="01A92849" w14:textId="77777777" w:rsidR="00BC0BE5" w:rsidRPr="0090573C" w:rsidRDefault="00980B4D" w:rsidP="00980B4D">
            <w:pPr>
              <w:jc w:val="both"/>
              <w:rPr>
                <w:lang w:val="en-US"/>
              </w:rPr>
            </w:pPr>
            <w:r w:rsidRPr="009B7C95">
              <w:rPr>
                <w:lang w:val="en-US"/>
              </w:rPr>
              <w:t xml:space="preserve">Eurasian </w:t>
            </w:r>
            <w:proofErr w:type="spellStart"/>
            <w:r w:rsidRPr="009B7C95">
              <w:rPr>
                <w:lang w:val="en-US"/>
              </w:rPr>
              <w:t>Chemico</w:t>
            </w:r>
            <w:proofErr w:type="spellEnd"/>
            <w:r w:rsidRPr="009B7C95">
              <w:rPr>
                <w:lang w:val="en-US"/>
              </w:rPr>
              <w:t>-Technological Journal</w:t>
            </w:r>
            <w:r w:rsidRPr="0090573C">
              <w:rPr>
                <w:lang w:val="en-US"/>
              </w:rPr>
              <w:t>. –</w:t>
            </w:r>
            <w:r w:rsidRPr="009B7C95">
              <w:rPr>
                <w:lang w:val="en-US"/>
              </w:rPr>
              <w:t xml:space="preserve"> 20 (2) (2018)</w:t>
            </w:r>
            <w:r w:rsidRPr="0090573C">
              <w:rPr>
                <w:lang w:val="en-US"/>
              </w:rPr>
              <w:t>. –</w:t>
            </w:r>
            <w:r w:rsidRPr="009B7C95">
              <w:rPr>
                <w:lang w:val="en-US"/>
              </w:rPr>
              <w:t xml:space="preserve"> 99-105.</w:t>
            </w:r>
            <w:r w:rsidRPr="0090573C">
              <w:rPr>
                <w:lang w:val="en-US"/>
              </w:rPr>
              <w:t xml:space="preserve"> </w:t>
            </w:r>
          </w:p>
          <w:p w14:paraId="517B324A" w14:textId="77777777" w:rsidR="00BC0BE5" w:rsidRPr="0090573C" w:rsidRDefault="00BC0BE5" w:rsidP="00980B4D">
            <w:pPr>
              <w:jc w:val="both"/>
              <w:rPr>
                <w:lang w:val="en-US"/>
              </w:rPr>
            </w:pPr>
          </w:p>
          <w:p w14:paraId="7E451C71" w14:textId="77777777" w:rsidR="00DE00F9" w:rsidRPr="009B7C95" w:rsidRDefault="009B7C95" w:rsidP="00980B4D">
            <w:pPr>
              <w:jc w:val="both"/>
              <w:rPr>
                <w:rStyle w:val="a3"/>
                <w:lang w:val="en-US"/>
              </w:rPr>
            </w:pPr>
            <w:hyperlink r:id="rId31" w:tgtFrame="_blank" w:history="1">
              <w:r w:rsidR="00980B4D" w:rsidRPr="009B7C95">
                <w:rPr>
                  <w:rStyle w:val="a3"/>
                  <w:lang w:val="en-US"/>
                </w:rPr>
                <w:t>https://doi.org/10.18321/ectj695</w:t>
              </w:r>
            </w:hyperlink>
          </w:p>
          <w:p w14:paraId="3C61255E" w14:textId="77777777" w:rsidR="00980B4D" w:rsidRPr="009B7C95" w:rsidRDefault="00980B4D" w:rsidP="00980B4D">
            <w:pPr>
              <w:jc w:val="both"/>
              <w:rPr>
                <w:rStyle w:val="a3"/>
                <w:lang w:val="en-US"/>
              </w:rPr>
            </w:pPr>
          </w:p>
          <w:p w14:paraId="75E36CF9" w14:textId="77777777" w:rsidR="00980B4D" w:rsidRPr="009B7C95" w:rsidRDefault="00980B4D" w:rsidP="00980B4D">
            <w:pPr>
              <w:jc w:val="both"/>
              <w:rPr>
                <w:rStyle w:val="a3"/>
                <w:lang w:val="en-US"/>
              </w:rPr>
            </w:pPr>
          </w:p>
          <w:p w14:paraId="30D886E4" w14:textId="77777777" w:rsidR="00980B4D" w:rsidRPr="009B7C95" w:rsidRDefault="009B7C95" w:rsidP="00980B4D">
            <w:pPr>
              <w:jc w:val="both"/>
              <w:rPr>
                <w:rStyle w:val="a3"/>
                <w:lang w:val="en-US"/>
              </w:rPr>
            </w:pPr>
            <w:hyperlink r:id="rId32" w:history="1">
              <w:r w:rsidR="0090573C" w:rsidRPr="009B7C95">
                <w:rPr>
                  <w:rStyle w:val="a3"/>
                  <w:lang w:val="en-US"/>
                </w:rPr>
                <w:t>https://ect-journal.kz/index.php/ectj/article/view/695</w:t>
              </w:r>
            </w:hyperlink>
          </w:p>
          <w:p w14:paraId="7DBBAB2C" w14:textId="77777777" w:rsidR="0090573C" w:rsidRPr="009B7C95" w:rsidRDefault="0090573C" w:rsidP="00980B4D">
            <w:pPr>
              <w:jc w:val="both"/>
              <w:rPr>
                <w:color w:val="0000FF"/>
                <w:u w:val="single"/>
                <w:lang w:val="en-US"/>
              </w:rPr>
            </w:pPr>
          </w:p>
        </w:tc>
        <w:tc>
          <w:tcPr>
            <w:tcW w:w="2268" w:type="dxa"/>
            <w:vAlign w:val="center"/>
          </w:tcPr>
          <w:p w14:paraId="23A2A8BA" w14:textId="77777777" w:rsidR="00980B4D" w:rsidRPr="009B7C95" w:rsidRDefault="00980B4D" w:rsidP="00980B4D">
            <w:pPr>
              <w:jc w:val="both"/>
              <w:rPr>
                <w:lang w:val="en-US"/>
              </w:rPr>
            </w:pPr>
            <w:r w:rsidRPr="009B7C95">
              <w:rPr>
                <w:lang w:val="en-US"/>
              </w:rPr>
              <w:t>V.V.</w:t>
            </w:r>
            <w:r w:rsidRPr="0090573C">
              <w:rPr>
                <w:lang w:val="en-US"/>
              </w:rPr>
              <w:t xml:space="preserve"> </w:t>
            </w:r>
            <w:r w:rsidRPr="009B7C95">
              <w:rPr>
                <w:lang w:val="en-US"/>
              </w:rPr>
              <w:t xml:space="preserve">Pavlenko, </w:t>
            </w:r>
          </w:p>
          <w:p w14:paraId="322FB738" w14:textId="77777777" w:rsidR="00980B4D" w:rsidRPr="009B7C95" w:rsidRDefault="00980B4D" w:rsidP="00980B4D">
            <w:pPr>
              <w:jc w:val="both"/>
              <w:rPr>
                <w:lang w:val="en-US"/>
              </w:rPr>
            </w:pPr>
            <w:r w:rsidRPr="009B7C95">
              <w:rPr>
                <w:lang w:val="en-US"/>
              </w:rPr>
              <w:t>Q.</w:t>
            </w:r>
            <w:r w:rsidRPr="0090573C">
              <w:rPr>
                <w:lang w:val="en-US"/>
              </w:rPr>
              <w:t xml:space="preserve"> </w:t>
            </w:r>
            <w:r w:rsidRPr="009B7C95">
              <w:rPr>
                <w:lang w:val="en-US"/>
              </w:rPr>
              <w:t xml:space="preserve">Abbas, </w:t>
            </w:r>
          </w:p>
          <w:p w14:paraId="6B94BC67" w14:textId="77777777" w:rsidR="00980B4D" w:rsidRPr="009B7C95" w:rsidRDefault="00980B4D" w:rsidP="00980B4D">
            <w:pPr>
              <w:jc w:val="both"/>
              <w:rPr>
                <w:lang w:val="en-US"/>
              </w:rPr>
            </w:pPr>
            <w:r w:rsidRPr="009B7C95">
              <w:rPr>
                <w:lang w:val="en-US"/>
              </w:rPr>
              <w:t>P.</w:t>
            </w:r>
            <w:r w:rsidRPr="0090573C">
              <w:rPr>
                <w:lang w:val="en-US"/>
              </w:rPr>
              <w:t xml:space="preserve"> </w:t>
            </w:r>
            <w:r w:rsidRPr="009B7C95">
              <w:rPr>
                <w:lang w:val="en-US"/>
              </w:rPr>
              <w:t xml:space="preserve">Przygocki, </w:t>
            </w:r>
          </w:p>
          <w:p w14:paraId="440CAC2F" w14:textId="77777777" w:rsidR="00980B4D" w:rsidRPr="009B7C95" w:rsidRDefault="00980B4D" w:rsidP="00980B4D">
            <w:pPr>
              <w:jc w:val="both"/>
              <w:rPr>
                <w:lang w:val="en-US"/>
              </w:rPr>
            </w:pPr>
            <w:r w:rsidRPr="009B7C95">
              <w:rPr>
                <w:lang w:val="en-US"/>
              </w:rPr>
              <w:t>T.</w:t>
            </w:r>
            <w:r w:rsidRPr="0090573C">
              <w:rPr>
                <w:lang w:val="en-US"/>
              </w:rPr>
              <w:t xml:space="preserve"> </w:t>
            </w:r>
            <w:proofErr w:type="spellStart"/>
            <w:r w:rsidRPr="009B7C95">
              <w:rPr>
                <w:lang w:val="en-US"/>
              </w:rPr>
              <w:t>Kon’kova</w:t>
            </w:r>
            <w:proofErr w:type="spellEnd"/>
            <w:r w:rsidRPr="009B7C95">
              <w:rPr>
                <w:lang w:val="en-US"/>
              </w:rPr>
              <w:t xml:space="preserve">, </w:t>
            </w:r>
          </w:p>
          <w:p w14:paraId="35366F27" w14:textId="77777777" w:rsidR="00980B4D" w:rsidRPr="009B7C95" w:rsidRDefault="00980B4D" w:rsidP="00980B4D">
            <w:pPr>
              <w:jc w:val="both"/>
              <w:rPr>
                <w:lang w:val="en-US"/>
              </w:rPr>
            </w:pPr>
            <w:r w:rsidRPr="009B7C95">
              <w:rPr>
                <w:lang w:val="en-US"/>
              </w:rPr>
              <w:t xml:space="preserve">Z. </w:t>
            </w:r>
            <w:proofErr w:type="spellStart"/>
            <w:r w:rsidRPr="009B7C95">
              <w:rPr>
                <w:lang w:val="en-US"/>
              </w:rPr>
              <w:t>Supiyeva</w:t>
            </w:r>
            <w:proofErr w:type="spellEnd"/>
            <w:r w:rsidRPr="009B7C95">
              <w:rPr>
                <w:lang w:val="en-US"/>
              </w:rPr>
              <w:t xml:space="preserve">, </w:t>
            </w:r>
          </w:p>
          <w:p w14:paraId="0452EA1D" w14:textId="77777777" w:rsidR="00980B4D" w:rsidRPr="009B7C95" w:rsidRDefault="00980B4D" w:rsidP="00980B4D">
            <w:pPr>
              <w:jc w:val="both"/>
              <w:rPr>
                <w:lang w:val="en-US"/>
              </w:rPr>
            </w:pPr>
            <w:r w:rsidRPr="009B7C95">
              <w:rPr>
                <w:lang w:val="en-US"/>
              </w:rPr>
              <w:t>N.</w:t>
            </w:r>
            <w:r w:rsidRPr="0090573C">
              <w:rPr>
                <w:lang w:val="en-US"/>
              </w:rPr>
              <w:t xml:space="preserve"> </w:t>
            </w:r>
            <w:r w:rsidRPr="009B7C95">
              <w:rPr>
                <w:lang w:val="en-US"/>
              </w:rPr>
              <w:t xml:space="preserve">Abeykoon, </w:t>
            </w:r>
          </w:p>
          <w:p w14:paraId="7BEBFDD3" w14:textId="77777777" w:rsidR="00980B4D" w:rsidRPr="009B7C95" w:rsidRDefault="00980B4D" w:rsidP="00980B4D">
            <w:pPr>
              <w:jc w:val="both"/>
              <w:rPr>
                <w:lang w:val="en-US"/>
              </w:rPr>
            </w:pPr>
            <w:r w:rsidRPr="009B7C95">
              <w:rPr>
                <w:lang w:val="en-US"/>
              </w:rPr>
              <w:t>N.</w:t>
            </w:r>
            <w:r w:rsidRPr="0090573C">
              <w:rPr>
                <w:lang w:val="en-US"/>
              </w:rPr>
              <w:t xml:space="preserve"> </w:t>
            </w:r>
            <w:r w:rsidRPr="009B7C95">
              <w:rPr>
                <w:lang w:val="en-US"/>
              </w:rPr>
              <w:t xml:space="preserve">Prikhodko, </w:t>
            </w:r>
          </w:p>
          <w:p w14:paraId="277576B3" w14:textId="77777777" w:rsidR="00980B4D" w:rsidRPr="009B7C95" w:rsidRDefault="00980B4D" w:rsidP="00980B4D">
            <w:pPr>
              <w:jc w:val="both"/>
              <w:rPr>
                <w:lang w:val="en-US"/>
              </w:rPr>
            </w:pPr>
            <w:r w:rsidRPr="009B7C95">
              <w:rPr>
                <w:lang w:val="en-US"/>
              </w:rPr>
              <w:t>M.</w:t>
            </w:r>
            <w:r w:rsidRPr="0090573C">
              <w:rPr>
                <w:lang w:val="en-US"/>
              </w:rPr>
              <w:t xml:space="preserve"> </w:t>
            </w:r>
            <w:proofErr w:type="spellStart"/>
            <w:r w:rsidRPr="009B7C95">
              <w:rPr>
                <w:lang w:val="en-US"/>
              </w:rPr>
              <w:t>Bijsenbayev</w:t>
            </w:r>
            <w:proofErr w:type="spellEnd"/>
            <w:r w:rsidRPr="009B7C95">
              <w:rPr>
                <w:lang w:val="en-US"/>
              </w:rPr>
              <w:t xml:space="preserve">, </w:t>
            </w:r>
          </w:p>
          <w:p w14:paraId="60576BFF" w14:textId="77777777" w:rsidR="00980B4D" w:rsidRPr="009B7C95" w:rsidRDefault="00980B4D" w:rsidP="00980B4D">
            <w:pPr>
              <w:jc w:val="both"/>
              <w:rPr>
                <w:lang w:val="en-US"/>
              </w:rPr>
            </w:pPr>
            <w:r w:rsidRPr="009B7C95">
              <w:rPr>
                <w:lang w:val="en-US"/>
              </w:rPr>
              <w:t xml:space="preserve">A. Kurbatov, </w:t>
            </w:r>
          </w:p>
          <w:p w14:paraId="14D6ED9B" w14:textId="77777777" w:rsidR="0090573C" w:rsidRPr="009B7C95" w:rsidRDefault="00980B4D" w:rsidP="00980B4D">
            <w:pPr>
              <w:jc w:val="both"/>
              <w:rPr>
                <w:lang w:val="en-US"/>
              </w:rPr>
            </w:pPr>
            <w:r w:rsidRPr="009B7C95">
              <w:rPr>
                <w:lang w:val="en-US"/>
              </w:rPr>
              <w:t>Z.A.</w:t>
            </w:r>
            <w:r w:rsidRPr="0090573C">
              <w:rPr>
                <w:lang w:val="en-US"/>
              </w:rPr>
              <w:t xml:space="preserve"> </w:t>
            </w:r>
            <w:r w:rsidRPr="009B7C95">
              <w:rPr>
                <w:lang w:val="en-US"/>
              </w:rPr>
              <w:t>Mansurov</w:t>
            </w:r>
          </w:p>
        </w:tc>
      </w:tr>
      <w:tr w:rsidR="00DE00F9" w:rsidRPr="0090573C" w14:paraId="3ADE52D6" w14:textId="77777777" w:rsidTr="00BC0BE5">
        <w:trPr>
          <w:trHeight w:val="1949"/>
        </w:trPr>
        <w:tc>
          <w:tcPr>
            <w:tcW w:w="562" w:type="dxa"/>
            <w:vAlign w:val="center"/>
          </w:tcPr>
          <w:p w14:paraId="2A894E66" w14:textId="77777777" w:rsidR="00DE00F9" w:rsidRPr="0090573C" w:rsidRDefault="00DE00F9" w:rsidP="00980B4D">
            <w:pPr>
              <w:jc w:val="both"/>
              <w:rPr>
                <w:lang w:val="en-US"/>
              </w:rPr>
            </w:pPr>
            <w:r w:rsidRPr="0090573C">
              <w:rPr>
                <w:lang w:val="en-US"/>
              </w:rPr>
              <w:t>11</w:t>
            </w:r>
          </w:p>
        </w:tc>
        <w:tc>
          <w:tcPr>
            <w:tcW w:w="3833" w:type="dxa"/>
            <w:vAlign w:val="center"/>
          </w:tcPr>
          <w:p w14:paraId="709163E9" w14:textId="77777777" w:rsidR="00DE00F9" w:rsidRPr="0090573C" w:rsidRDefault="00980B4D" w:rsidP="00980B4D">
            <w:pPr>
              <w:jc w:val="both"/>
            </w:pPr>
            <w:r w:rsidRPr="0090573C">
              <w:t>Синтез TiO</w:t>
            </w:r>
            <w:r w:rsidRPr="0090573C">
              <w:rPr>
                <w:vertAlign w:val="subscript"/>
              </w:rPr>
              <w:t>2</w:t>
            </w:r>
            <w:r w:rsidRPr="0090573C">
              <w:t xml:space="preserve"> методом электрохимического анодирования. </w:t>
            </w:r>
          </w:p>
          <w:p w14:paraId="14B2DF14" w14:textId="77777777" w:rsidR="00BC0BE5" w:rsidRPr="0090573C" w:rsidRDefault="00BC0BE5" w:rsidP="00980B4D">
            <w:pPr>
              <w:jc w:val="both"/>
            </w:pPr>
          </w:p>
          <w:p w14:paraId="2D24B871" w14:textId="77777777" w:rsidR="00BC0BE5" w:rsidRPr="0090573C" w:rsidRDefault="00BC0BE5" w:rsidP="00980B4D">
            <w:pPr>
              <w:jc w:val="both"/>
            </w:pPr>
          </w:p>
          <w:p w14:paraId="74C48709" w14:textId="77777777" w:rsidR="00BC0BE5" w:rsidRPr="0090573C" w:rsidRDefault="00BC0BE5" w:rsidP="00980B4D">
            <w:pPr>
              <w:jc w:val="both"/>
            </w:pPr>
          </w:p>
          <w:p w14:paraId="327D691E" w14:textId="77777777" w:rsidR="00BC0BE5" w:rsidRPr="0090573C" w:rsidRDefault="00BC0BE5" w:rsidP="00980B4D">
            <w:pPr>
              <w:jc w:val="both"/>
              <w:rPr>
                <w:lang w:val="kk-KZ"/>
              </w:rPr>
            </w:pPr>
          </w:p>
        </w:tc>
        <w:tc>
          <w:tcPr>
            <w:tcW w:w="3828" w:type="dxa"/>
            <w:vAlign w:val="center"/>
          </w:tcPr>
          <w:p w14:paraId="10367FB0" w14:textId="77777777" w:rsidR="00DE00F9" w:rsidRPr="0090573C" w:rsidRDefault="00980B4D" w:rsidP="00980B4D">
            <w:pPr>
              <w:jc w:val="both"/>
            </w:pPr>
            <w:r w:rsidRPr="0090573C">
              <w:t>Горение и плазмохимия. – 17 (1) (2019.) – 73-76.</w:t>
            </w:r>
          </w:p>
          <w:p w14:paraId="15CD49F9" w14:textId="77777777" w:rsidR="00BC0BE5" w:rsidRPr="0090573C" w:rsidRDefault="009B7C95" w:rsidP="00BC0BE5">
            <w:pPr>
              <w:jc w:val="both"/>
            </w:pPr>
            <w:hyperlink r:id="rId33" w:history="1">
              <w:r w:rsidR="00BC0BE5" w:rsidRPr="0090573C">
                <w:rPr>
                  <w:rStyle w:val="a3"/>
                  <w:color w:val="006798"/>
                </w:rPr>
                <w:t>https://doi.org/10.18321/cpc287</w:t>
              </w:r>
            </w:hyperlink>
          </w:p>
          <w:p w14:paraId="7F9B906C" w14:textId="77777777" w:rsidR="00980B4D" w:rsidRPr="0090573C" w:rsidRDefault="00980B4D" w:rsidP="00980B4D">
            <w:pPr>
              <w:jc w:val="both"/>
              <w:rPr>
                <w:lang w:val="kk-KZ"/>
              </w:rPr>
            </w:pPr>
          </w:p>
          <w:p w14:paraId="0E007D91" w14:textId="77777777" w:rsidR="0090573C" w:rsidRPr="0090573C" w:rsidRDefault="009B7C95" w:rsidP="00BC0BE5">
            <w:pPr>
              <w:jc w:val="both"/>
              <w:rPr>
                <w:lang w:val="kk-KZ"/>
              </w:rPr>
            </w:pPr>
            <w:hyperlink r:id="rId34" w:history="1">
              <w:r w:rsidR="00BC0BE5" w:rsidRPr="0090573C">
                <w:rPr>
                  <w:rStyle w:val="a3"/>
                  <w:lang w:val="kk-KZ"/>
                </w:rPr>
                <w:t>https://cpc-journal.kz/index.php/cpcj/article/view/158</w:t>
              </w:r>
            </w:hyperlink>
          </w:p>
        </w:tc>
        <w:tc>
          <w:tcPr>
            <w:tcW w:w="2268" w:type="dxa"/>
            <w:vAlign w:val="center"/>
          </w:tcPr>
          <w:p w14:paraId="43DDE0BE" w14:textId="77777777" w:rsidR="00980B4D" w:rsidRPr="0090573C" w:rsidRDefault="00980B4D" w:rsidP="00980B4D">
            <w:pPr>
              <w:jc w:val="both"/>
            </w:pPr>
            <w:r w:rsidRPr="0090573C">
              <w:t xml:space="preserve">А.Н. </w:t>
            </w:r>
            <w:proofErr w:type="spellStart"/>
            <w:r w:rsidRPr="0090573C">
              <w:t>Темиргалиева</w:t>
            </w:r>
            <w:proofErr w:type="spellEnd"/>
            <w:r w:rsidRPr="0090573C">
              <w:t>,</w:t>
            </w:r>
          </w:p>
          <w:p w14:paraId="3203B44A" w14:textId="77777777" w:rsidR="00980B4D" w:rsidRPr="0090573C" w:rsidRDefault="00980B4D" w:rsidP="00980B4D">
            <w:pPr>
              <w:jc w:val="both"/>
            </w:pPr>
            <w:r w:rsidRPr="0090573C">
              <w:t xml:space="preserve">М.А. </w:t>
            </w:r>
            <w:proofErr w:type="spellStart"/>
            <w:r w:rsidRPr="0090573C">
              <w:t>Елеуов</w:t>
            </w:r>
            <w:proofErr w:type="spellEnd"/>
            <w:r w:rsidRPr="0090573C">
              <w:t xml:space="preserve">, </w:t>
            </w:r>
          </w:p>
          <w:p w14:paraId="53283780" w14:textId="77777777" w:rsidR="00980B4D" w:rsidRPr="0090573C" w:rsidRDefault="00980B4D" w:rsidP="00980B4D">
            <w:pPr>
              <w:jc w:val="both"/>
            </w:pPr>
            <w:r w:rsidRPr="0090573C">
              <w:t xml:space="preserve">Н.А. </w:t>
            </w:r>
            <w:proofErr w:type="spellStart"/>
            <w:r w:rsidRPr="0090573C">
              <w:t>Мамытбеков</w:t>
            </w:r>
            <w:proofErr w:type="spellEnd"/>
          </w:p>
          <w:p w14:paraId="48E60151" w14:textId="77777777" w:rsidR="0090573C" w:rsidRPr="0090573C" w:rsidRDefault="0090573C" w:rsidP="00980B4D">
            <w:pPr>
              <w:jc w:val="both"/>
            </w:pPr>
          </w:p>
          <w:p w14:paraId="3ACD55C5" w14:textId="77777777" w:rsidR="0090573C" w:rsidRPr="0090573C" w:rsidRDefault="0090573C" w:rsidP="00980B4D">
            <w:pPr>
              <w:jc w:val="both"/>
            </w:pPr>
          </w:p>
          <w:p w14:paraId="72603C22" w14:textId="77777777" w:rsidR="0090573C" w:rsidRPr="0090573C" w:rsidRDefault="0090573C" w:rsidP="00980B4D">
            <w:pPr>
              <w:jc w:val="both"/>
            </w:pPr>
          </w:p>
          <w:p w14:paraId="70EFCED2" w14:textId="77777777" w:rsidR="0090573C" w:rsidRPr="0090573C" w:rsidRDefault="0090573C" w:rsidP="00980B4D">
            <w:pPr>
              <w:jc w:val="both"/>
            </w:pPr>
          </w:p>
        </w:tc>
      </w:tr>
      <w:tr w:rsidR="00DE00F9" w:rsidRPr="0090573C" w14:paraId="7554B75A" w14:textId="77777777" w:rsidTr="00DA3A06">
        <w:trPr>
          <w:trHeight w:val="409"/>
        </w:trPr>
        <w:tc>
          <w:tcPr>
            <w:tcW w:w="562" w:type="dxa"/>
            <w:vAlign w:val="center"/>
          </w:tcPr>
          <w:p w14:paraId="7E1CC204" w14:textId="77777777" w:rsidR="00DE00F9" w:rsidRPr="0090573C" w:rsidRDefault="00DE00F9" w:rsidP="00980B4D">
            <w:pPr>
              <w:jc w:val="both"/>
              <w:rPr>
                <w:lang w:val="en-US"/>
              </w:rPr>
            </w:pPr>
            <w:r w:rsidRPr="0090573C">
              <w:rPr>
                <w:lang w:val="en-US"/>
              </w:rPr>
              <w:t>12</w:t>
            </w:r>
          </w:p>
        </w:tc>
        <w:tc>
          <w:tcPr>
            <w:tcW w:w="3833" w:type="dxa"/>
            <w:vAlign w:val="center"/>
          </w:tcPr>
          <w:p w14:paraId="304C1155" w14:textId="77777777" w:rsidR="002E5CE4" w:rsidRPr="0090573C" w:rsidRDefault="00980B4D" w:rsidP="00980B4D">
            <w:pPr>
              <w:jc w:val="both"/>
            </w:pPr>
            <w:r w:rsidRPr="0090573C">
              <w:t xml:space="preserve">Создание наноструктурированных композитных материалов для хранения энергии. </w:t>
            </w:r>
          </w:p>
          <w:p w14:paraId="7141C9B6" w14:textId="77777777" w:rsidR="0090573C" w:rsidRPr="0090573C" w:rsidRDefault="0090573C" w:rsidP="00980B4D">
            <w:pPr>
              <w:jc w:val="both"/>
            </w:pPr>
          </w:p>
          <w:p w14:paraId="03E4312C" w14:textId="77777777" w:rsidR="0090573C" w:rsidRPr="0090573C" w:rsidRDefault="0090573C" w:rsidP="00980B4D">
            <w:pPr>
              <w:jc w:val="both"/>
            </w:pPr>
          </w:p>
          <w:p w14:paraId="643F27BE" w14:textId="77777777" w:rsidR="0090573C" w:rsidRPr="0090573C" w:rsidRDefault="0090573C" w:rsidP="00980B4D">
            <w:pPr>
              <w:jc w:val="both"/>
            </w:pPr>
          </w:p>
          <w:p w14:paraId="65E49E28" w14:textId="77777777" w:rsidR="0090573C" w:rsidRPr="0090573C" w:rsidRDefault="0090573C" w:rsidP="00980B4D">
            <w:pPr>
              <w:jc w:val="both"/>
            </w:pPr>
          </w:p>
        </w:tc>
        <w:tc>
          <w:tcPr>
            <w:tcW w:w="3828" w:type="dxa"/>
            <w:vAlign w:val="center"/>
          </w:tcPr>
          <w:p w14:paraId="0E944139" w14:textId="77777777" w:rsidR="00980B4D" w:rsidRPr="0090573C" w:rsidRDefault="00980B4D" w:rsidP="00980B4D">
            <w:pPr>
              <w:jc w:val="both"/>
            </w:pPr>
            <w:r w:rsidRPr="0090573C">
              <w:t>Горение и плазмохимия. – 17 (3) (2019). – 158-166.</w:t>
            </w:r>
          </w:p>
          <w:p w14:paraId="6896CF44" w14:textId="77777777" w:rsidR="00980B4D" w:rsidRPr="0090573C" w:rsidRDefault="009B7C95" w:rsidP="00980B4D">
            <w:pPr>
              <w:jc w:val="both"/>
              <w:rPr>
                <w:rStyle w:val="a3"/>
                <w:color w:val="006798"/>
                <w:shd w:val="clear" w:color="auto" w:fill="FFFFFF"/>
              </w:rPr>
            </w:pPr>
            <w:hyperlink r:id="rId35" w:history="1">
              <w:r w:rsidR="00980B4D" w:rsidRPr="0090573C">
                <w:rPr>
                  <w:rStyle w:val="a3"/>
                  <w:color w:val="006798"/>
                  <w:shd w:val="clear" w:color="auto" w:fill="FFFFFF"/>
                </w:rPr>
                <w:t>https://doi.org/10.18321/cpc322</w:t>
              </w:r>
            </w:hyperlink>
          </w:p>
          <w:p w14:paraId="7C9A604E" w14:textId="77777777" w:rsidR="00BC0BE5" w:rsidRPr="0090573C" w:rsidRDefault="00BC0BE5" w:rsidP="00980B4D">
            <w:pPr>
              <w:jc w:val="both"/>
              <w:rPr>
                <w:rStyle w:val="a3"/>
                <w:color w:val="006798"/>
                <w:shd w:val="clear" w:color="auto" w:fill="FFFFFF"/>
              </w:rPr>
            </w:pPr>
          </w:p>
          <w:p w14:paraId="496D9329" w14:textId="77777777" w:rsidR="00BC0BE5" w:rsidRPr="0090573C" w:rsidRDefault="00BC0BE5" w:rsidP="00980B4D">
            <w:pPr>
              <w:jc w:val="both"/>
              <w:rPr>
                <w:color w:val="006798"/>
                <w:u w:val="single"/>
                <w:shd w:val="clear" w:color="auto" w:fill="FFFFFF"/>
              </w:rPr>
            </w:pPr>
            <w:r w:rsidRPr="0090573C">
              <w:rPr>
                <w:color w:val="006798"/>
                <w:u w:val="single"/>
                <w:shd w:val="clear" w:color="auto" w:fill="FFFFFF"/>
              </w:rPr>
              <w:t>https://cpc-journal.kz/index.php/cpcj/article/view/177</w:t>
            </w:r>
          </w:p>
        </w:tc>
        <w:tc>
          <w:tcPr>
            <w:tcW w:w="2268" w:type="dxa"/>
            <w:vAlign w:val="center"/>
          </w:tcPr>
          <w:p w14:paraId="0BB36B6E" w14:textId="77777777" w:rsidR="00980B4D" w:rsidRPr="0090573C" w:rsidRDefault="00980B4D" w:rsidP="00980B4D">
            <w:pPr>
              <w:jc w:val="both"/>
            </w:pPr>
            <w:r w:rsidRPr="0090573C">
              <w:t xml:space="preserve">А.Б. </w:t>
            </w:r>
            <w:proofErr w:type="spellStart"/>
            <w:r w:rsidRPr="0090573C">
              <w:t>Турганбай</w:t>
            </w:r>
            <w:proofErr w:type="spellEnd"/>
            <w:r w:rsidRPr="0090573C">
              <w:t>,</w:t>
            </w:r>
          </w:p>
          <w:p w14:paraId="7D2D2523" w14:textId="77777777" w:rsidR="00980B4D" w:rsidRPr="0090573C" w:rsidRDefault="00980B4D" w:rsidP="00980B4D">
            <w:pPr>
              <w:jc w:val="both"/>
            </w:pPr>
            <w:r w:rsidRPr="0090573C">
              <w:t xml:space="preserve">М. </w:t>
            </w:r>
            <w:proofErr w:type="spellStart"/>
            <w:r w:rsidRPr="0090573C">
              <w:t>Нажипкызы</w:t>
            </w:r>
            <w:proofErr w:type="spellEnd"/>
            <w:r w:rsidRPr="0090573C">
              <w:t>,</w:t>
            </w:r>
          </w:p>
          <w:p w14:paraId="47F6A92C" w14:textId="77777777" w:rsidR="00980B4D" w:rsidRPr="0090573C" w:rsidRDefault="00980B4D" w:rsidP="00980B4D">
            <w:pPr>
              <w:jc w:val="both"/>
            </w:pPr>
            <w:r w:rsidRPr="0090573C">
              <w:t>Джеффри Митчелл</w:t>
            </w:r>
          </w:p>
          <w:p w14:paraId="5CC4E7C1" w14:textId="77777777" w:rsidR="0090573C" w:rsidRPr="0090573C" w:rsidRDefault="0090573C" w:rsidP="00980B4D">
            <w:pPr>
              <w:jc w:val="both"/>
            </w:pPr>
          </w:p>
          <w:p w14:paraId="08FBD11A" w14:textId="77777777" w:rsidR="0090573C" w:rsidRPr="0090573C" w:rsidRDefault="0090573C" w:rsidP="00980B4D">
            <w:pPr>
              <w:jc w:val="both"/>
            </w:pPr>
          </w:p>
          <w:p w14:paraId="3F917AD5" w14:textId="77777777" w:rsidR="0090573C" w:rsidRPr="0090573C" w:rsidRDefault="0090573C" w:rsidP="00980B4D">
            <w:pPr>
              <w:jc w:val="both"/>
            </w:pPr>
          </w:p>
          <w:p w14:paraId="4B22138C" w14:textId="77777777" w:rsidR="0090573C" w:rsidRPr="0090573C" w:rsidRDefault="0090573C" w:rsidP="00980B4D">
            <w:pPr>
              <w:jc w:val="both"/>
            </w:pPr>
          </w:p>
        </w:tc>
      </w:tr>
      <w:tr w:rsidR="00DE00F9" w:rsidRPr="0090573C" w14:paraId="565B92DF" w14:textId="77777777" w:rsidTr="00DA3A06">
        <w:trPr>
          <w:trHeight w:val="409"/>
        </w:trPr>
        <w:tc>
          <w:tcPr>
            <w:tcW w:w="562" w:type="dxa"/>
            <w:vAlign w:val="center"/>
          </w:tcPr>
          <w:p w14:paraId="4E0ADB33" w14:textId="77777777" w:rsidR="00DE00F9" w:rsidRPr="0090573C" w:rsidRDefault="00DE00F9" w:rsidP="00980B4D">
            <w:pPr>
              <w:jc w:val="both"/>
              <w:rPr>
                <w:lang w:val="en-US"/>
              </w:rPr>
            </w:pPr>
            <w:r w:rsidRPr="0090573C">
              <w:rPr>
                <w:lang w:val="kk-KZ"/>
              </w:rPr>
              <w:lastRenderedPageBreak/>
              <w:t>1</w:t>
            </w:r>
            <w:r w:rsidRPr="0090573C">
              <w:rPr>
                <w:lang w:val="en-US"/>
              </w:rPr>
              <w:t>3</w:t>
            </w:r>
          </w:p>
        </w:tc>
        <w:tc>
          <w:tcPr>
            <w:tcW w:w="3833" w:type="dxa"/>
            <w:vAlign w:val="center"/>
          </w:tcPr>
          <w:p w14:paraId="118815C3" w14:textId="77777777" w:rsidR="00DE00F9" w:rsidRPr="0090573C" w:rsidRDefault="00980B4D" w:rsidP="00980B4D">
            <w:pPr>
              <w:jc w:val="both"/>
            </w:pPr>
            <w:r w:rsidRPr="0090573C">
              <w:t xml:space="preserve">Особенности комбинированного горения пропана и бензола с этанолом. </w:t>
            </w:r>
          </w:p>
          <w:p w14:paraId="2CB79256" w14:textId="77777777" w:rsidR="0090573C" w:rsidRPr="0090573C" w:rsidRDefault="0090573C" w:rsidP="00980B4D">
            <w:pPr>
              <w:jc w:val="both"/>
            </w:pPr>
          </w:p>
          <w:p w14:paraId="1975C56F" w14:textId="77777777" w:rsidR="0090573C" w:rsidRPr="0090573C" w:rsidRDefault="0090573C" w:rsidP="00980B4D">
            <w:pPr>
              <w:jc w:val="both"/>
            </w:pPr>
          </w:p>
          <w:p w14:paraId="56240525" w14:textId="77777777" w:rsidR="0090573C" w:rsidRPr="0090573C" w:rsidRDefault="0090573C" w:rsidP="00980B4D">
            <w:pPr>
              <w:jc w:val="both"/>
            </w:pPr>
          </w:p>
          <w:p w14:paraId="3EE643C5" w14:textId="77777777" w:rsidR="0090573C" w:rsidRPr="0090573C" w:rsidRDefault="0090573C" w:rsidP="00980B4D">
            <w:pPr>
              <w:jc w:val="both"/>
            </w:pPr>
          </w:p>
          <w:p w14:paraId="22C2A28D" w14:textId="77777777" w:rsidR="002E5CE4" w:rsidRPr="0090573C" w:rsidRDefault="002E5CE4" w:rsidP="00980B4D">
            <w:pPr>
              <w:jc w:val="both"/>
              <w:rPr>
                <w:lang w:val="kk-KZ"/>
              </w:rPr>
            </w:pPr>
          </w:p>
        </w:tc>
        <w:tc>
          <w:tcPr>
            <w:tcW w:w="3828" w:type="dxa"/>
            <w:vAlign w:val="center"/>
          </w:tcPr>
          <w:p w14:paraId="1FE2C7BA" w14:textId="77777777" w:rsidR="00DE00F9" w:rsidRPr="0090573C" w:rsidRDefault="00980B4D" w:rsidP="00980B4D">
            <w:pPr>
              <w:jc w:val="both"/>
            </w:pPr>
            <w:r w:rsidRPr="0090573C">
              <w:t xml:space="preserve">ВЕСТНИК </w:t>
            </w:r>
            <w:proofErr w:type="spellStart"/>
            <w:r w:rsidRPr="0090573C">
              <w:t>КазНИТУ</w:t>
            </w:r>
            <w:proofErr w:type="spellEnd"/>
            <w:r w:rsidRPr="0090573C">
              <w:t>. – 5 (2019). – 703-711.</w:t>
            </w:r>
          </w:p>
          <w:p w14:paraId="5A14EF81" w14:textId="77777777" w:rsidR="00980B4D" w:rsidRPr="0090573C" w:rsidRDefault="00980B4D" w:rsidP="00980B4D">
            <w:pPr>
              <w:jc w:val="both"/>
            </w:pPr>
          </w:p>
          <w:p w14:paraId="703505E5" w14:textId="77777777" w:rsidR="0090573C" w:rsidRPr="0090573C" w:rsidRDefault="009B7C95" w:rsidP="00980B4D">
            <w:pPr>
              <w:jc w:val="both"/>
            </w:pPr>
            <w:hyperlink r:id="rId36" w:history="1">
              <w:r w:rsidR="0090573C" w:rsidRPr="000E3330">
                <w:rPr>
                  <w:rStyle w:val="a3"/>
                </w:rPr>
                <w:t>https://official.satbayev.university/download/document/12327/%D0%92%D0%95%D0%A1%D0%A2%D0%9D%D0%98%D0%9A-2019%20%E2%84%965.pdf</w:t>
              </w:r>
            </w:hyperlink>
          </w:p>
        </w:tc>
        <w:tc>
          <w:tcPr>
            <w:tcW w:w="2268" w:type="dxa"/>
            <w:vAlign w:val="center"/>
          </w:tcPr>
          <w:p w14:paraId="3D3020D2" w14:textId="77777777" w:rsidR="00980B4D" w:rsidRPr="0090573C" w:rsidRDefault="00980B4D" w:rsidP="00980B4D">
            <w:pPr>
              <w:jc w:val="both"/>
            </w:pPr>
            <w:r w:rsidRPr="0090573C">
              <w:t>А.</w:t>
            </w:r>
            <w:r w:rsidRPr="009B7C95">
              <w:t xml:space="preserve"> </w:t>
            </w:r>
            <w:proofErr w:type="spellStart"/>
            <w:r w:rsidRPr="0090573C">
              <w:t>Серік</w:t>
            </w:r>
            <w:proofErr w:type="spellEnd"/>
            <w:r w:rsidRPr="0090573C">
              <w:t xml:space="preserve">, </w:t>
            </w:r>
          </w:p>
          <w:p w14:paraId="7A67F13A" w14:textId="77777777" w:rsidR="00980B4D" w:rsidRPr="0090573C" w:rsidRDefault="00980B4D" w:rsidP="00980B4D">
            <w:pPr>
              <w:jc w:val="both"/>
            </w:pPr>
            <w:r w:rsidRPr="0090573C">
              <w:t>Н.</w:t>
            </w:r>
            <w:r w:rsidRPr="009B7C95">
              <w:t xml:space="preserve"> </w:t>
            </w:r>
            <w:proofErr w:type="spellStart"/>
            <w:r w:rsidRPr="0090573C">
              <w:t>Рахымжан</w:t>
            </w:r>
            <w:proofErr w:type="spellEnd"/>
            <w:r w:rsidRPr="0090573C">
              <w:t xml:space="preserve">, </w:t>
            </w:r>
          </w:p>
          <w:p w14:paraId="009E2F37" w14:textId="77777777" w:rsidR="00980B4D" w:rsidRPr="0090573C" w:rsidRDefault="00980B4D" w:rsidP="00980B4D">
            <w:pPr>
              <w:jc w:val="both"/>
            </w:pPr>
            <w:proofErr w:type="gramStart"/>
            <w:r w:rsidRPr="0090573C">
              <w:t>А.А.</w:t>
            </w:r>
            <w:proofErr w:type="gramEnd"/>
            <w:r w:rsidRPr="009B7C95">
              <w:t xml:space="preserve"> </w:t>
            </w:r>
            <w:r w:rsidRPr="0090573C">
              <w:t>Баяндинова,</w:t>
            </w:r>
          </w:p>
          <w:p w14:paraId="4F860F3F" w14:textId="77777777" w:rsidR="00980B4D" w:rsidRPr="0090573C" w:rsidRDefault="00980B4D" w:rsidP="00980B4D">
            <w:pPr>
              <w:jc w:val="both"/>
            </w:pPr>
            <w:r w:rsidRPr="0090573C">
              <w:t>А.Қ.</w:t>
            </w:r>
            <w:r w:rsidRPr="0090573C">
              <w:rPr>
                <w:lang w:val="en-US"/>
              </w:rPr>
              <w:t xml:space="preserve"> </w:t>
            </w:r>
            <w:proofErr w:type="spellStart"/>
            <w:r w:rsidRPr="0090573C">
              <w:t>Қазбек</w:t>
            </w:r>
            <w:proofErr w:type="spellEnd"/>
            <w:r w:rsidRPr="0090573C">
              <w:t xml:space="preserve">, </w:t>
            </w:r>
          </w:p>
          <w:p w14:paraId="6503BB8D" w14:textId="77777777" w:rsidR="00DE00F9" w:rsidRPr="0090573C" w:rsidRDefault="00980B4D" w:rsidP="002E5CE4">
            <w:pPr>
              <w:jc w:val="both"/>
            </w:pPr>
            <w:r w:rsidRPr="0090573C">
              <w:t xml:space="preserve">А. </w:t>
            </w:r>
            <w:proofErr w:type="spellStart"/>
            <w:r w:rsidRPr="0090573C">
              <w:t>Баққара</w:t>
            </w:r>
            <w:proofErr w:type="spellEnd"/>
            <w:r w:rsidRPr="0090573C">
              <w:t xml:space="preserve"> </w:t>
            </w:r>
          </w:p>
          <w:p w14:paraId="5B3F0975" w14:textId="77777777" w:rsidR="0090573C" w:rsidRPr="0090573C" w:rsidRDefault="0090573C" w:rsidP="002E5CE4">
            <w:pPr>
              <w:jc w:val="both"/>
            </w:pPr>
          </w:p>
          <w:p w14:paraId="1C5AA34D" w14:textId="77777777" w:rsidR="0090573C" w:rsidRPr="0090573C" w:rsidRDefault="0090573C" w:rsidP="002E5CE4">
            <w:pPr>
              <w:jc w:val="both"/>
            </w:pPr>
          </w:p>
          <w:p w14:paraId="5C37739F" w14:textId="77777777" w:rsidR="0090573C" w:rsidRPr="0090573C" w:rsidRDefault="0090573C" w:rsidP="002E5CE4">
            <w:pPr>
              <w:jc w:val="both"/>
            </w:pPr>
          </w:p>
        </w:tc>
      </w:tr>
      <w:tr w:rsidR="00DE00F9" w:rsidRPr="0090573C" w14:paraId="07EACD02" w14:textId="77777777" w:rsidTr="00DA3A06">
        <w:trPr>
          <w:trHeight w:val="409"/>
        </w:trPr>
        <w:tc>
          <w:tcPr>
            <w:tcW w:w="562" w:type="dxa"/>
            <w:vAlign w:val="center"/>
          </w:tcPr>
          <w:p w14:paraId="121E555F" w14:textId="77777777" w:rsidR="00DE00F9" w:rsidRPr="0090573C" w:rsidRDefault="00DE00F9" w:rsidP="00980B4D">
            <w:pPr>
              <w:jc w:val="both"/>
              <w:rPr>
                <w:lang w:val="en-US"/>
              </w:rPr>
            </w:pPr>
            <w:r w:rsidRPr="0090573C">
              <w:rPr>
                <w:lang w:val="kk-KZ"/>
              </w:rPr>
              <w:t>1</w:t>
            </w:r>
            <w:r w:rsidRPr="0090573C">
              <w:rPr>
                <w:lang w:val="en-US"/>
              </w:rPr>
              <w:t>4</w:t>
            </w:r>
          </w:p>
        </w:tc>
        <w:tc>
          <w:tcPr>
            <w:tcW w:w="3833" w:type="dxa"/>
            <w:vAlign w:val="center"/>
          </w:tcPr>
          <w:p w14:paraId="30BDE79E" w14:textId="77777777" w:rsidR="00DE00F9" w:rsidRPr="009B7C95" w:rsidRDefault="00980B4D" w:rsidP="00980B4D">
            <w:pPr>
              <w:jc w:val="both"/>
              <w:rPr>
                <w:lang w:val="en-US"/>
              </w:rPr>
            </w:pPr>
            <w:r w:rsidRPr="009B7C95">
              <w:rPr>
                <w:lang w:val="en-US"/>
              </w:rPr>
              <w:t>Synthesis of nanomaterials in a coaxial flame</w:t>
            </w:r>
            <w:r w:rsidRPr="0090573C">
              <w:rPr>
                <w:lang w:val="en-US"/>
              </w:rPr>
              <w:t>.</w:t>
            </w:r>
            <w:r w:rsidRPr="009B7C95">
              <w:rPr>
                <w:lang w:val="en-US"/>
              </w:rPr>
              <w:t xml:space="preserve"> </w:t>
            </w:r>
          </w:p>
          <w:p w14:paraId="006B6488" w14:textId="77777777" w:rsidR="0090573C" w:rsidRPr="009B7C95" w:rsidRDefault="0090573C" w:rsidP="00980B4D">
            <w:pPr>
              <w:jc w:val="both"/>
              <w:rPr>
                <w:lang w:val="en-US"/>
              </w:rPr>
            </w:pPr>
          </w:p>
          <w:p w14:paraId="32FC5780" w14:textId="77777777" w:rsidR="0090573C" w:rsidRPr="009B7C95" w:rsidRDefault="0090573C" w:rsidP="00980B4D">
            <w:pPr>
              <w:jc w:val="both"/>
              <w:rPr>
                <w:lang w:val="en-US"/>
              </w:rPr>
            </w:pPr>
          </w:p>
          <w:p w14:paraId="15B595C8" w14:textId="77777777" w:rsidR="0090573C" w:rsidRPr="009B7C95" w:rsidRDefault="0090573C" w:rsidP="00980B4D">
            <w:pPr>
              <w:jc w:val="both"/>
              <w:rPr>
                <w:lang w:val="en-US"/>
              </w:rPr>
            </w:pPr>
          </w:p>
          <w:p w14:paraId="723FD52F" w14:textId="77777777" w:rsidR="0090573C" w:rsidRPr="009B7C95" w:rsidRDefault="0090573C" w:rsidP="00980B4D">
            <w:pPr>
              <w:jc w:val="both"/>
              <w:rPr>
                <w:lang w:val="en-US"/>
              </w:rPr>
            </w:pPr>
          </w:p>
          <w:p w14:paraId="15E26520" w14:textId="77777777" w:rsidR="00980B4D" w:rsidRPr="009B7C95" w:rsidRDefault="00980B4D" w:rsidP="00980B4D">
            <w:pPr>
              <w:jc w:val="both"/>
              <w:rPr>
                <w:lang w:val="en-US"/>
              </w:rPr>
            </w:pPr>
          </w:p>
        </w:tc>
        <w:tc>
          <w:tcPr>
            <w:tcW w:w="3828" w:type="dxa"/>
            <w:vAlign w:val="center"/>
          </w:tcPr>
          <w:p w14:paraId="294E2DDB" w14:textId="77777777" w:rsidR="00DE00F9" w:rsidRPr="009B7C95" w:rsidRDefault="00980B4D" w:rsidP="00980B4D">
            <w:pPr>
              <w:jc w:val="both"/>
              <w:rPr>
                <w:rStyle w:val="a3"/>
                <w:lang w:val="en-US"/>
              </w:rPr>
            </w:pPr>
            <w:r w:rsidRPr="009B7C95">
              <w:rPr>
                <w:lang w:val="en-US"/>
              </w:rPr>
              <w:t xml:space="preserve">Eurasian </w:t>
            </w:r>
            <w:proofErr w:type="spellStart"/>
            <w:r w:rsidRPr="009B7C95">
              <w:rPr>
                <w:lang w:val="en-US"/>
              </w:rPr>
              <w:t>Chemico</w:t>
            </w:r>
            <w:proofErr w:type="spellEnd"/>
            <w:r w:rsidRPr="009B7C95">
              <w:rPr>
                <w:lang w:val="en-US"/>
              </w:rPr>
              <w:t>-Technological Journal</w:t>
            </w:r>
            <w:r w:rsidRPr="0090573C">
              <w:rPr>
                <w:lang w:val="en-US"/>
              </w:rPr>
              <w:t>. – 22 (3) (2020) – 177-185.</w:t>
            </w:r>
            <w:r w:rsidRPr="009B7C95">
              <w:rPr>
                <w:lang w:val="en-US"/>
              </w:rPr>
              <w:t xml:space="preserve"> </w:t>
            </w:r>
            <w:hyperlink r:id="rId37" w:tgtFrame="_blank" w:history="1">
              <w:r w:rsidRPr="009B7C95">
                <w:rPr>
                  <w:rStyle w:val="a3"/>
                  <w:lang w:val="en-US"/>
                </w:rPr>
                <w:t>https://doi.org/10.18321/ectj977</w:t>
              </w:r>
            </w:hyperlink>
          </w:p>
          <w:p w14:paraId="3741EAFF" w14:textId="77777777" w:rsidR="00BC0BE5" w:rsidRPr="009B7C95" w:rsidRDefault="00BC0BE5" w:rsidP="00980B4D">
            <w:pPr>
              <w:jc w:val="both"/>
              <w:rPr>
                <w:rStyle w:val="a3"/>
                <w:lang w:val="en-US"/>
              </w:rPr>
            </w:pPr>
          </w:p>
          <w:p w14:paraId="76E11A91" w14:textId="7200FC58" w:rsidR="00BC0BE5" w:rsidRPr="0090573C" w:rsidRDefault="009B7C95" w:rsidP="00980B4D">
            <w:pPr>
              <w:jc w:val="both"/>
              <w:rPr>
                <w:lang w:val="kk-KZ"/>
              </w:rPr>
            </w:pPr>
            <w:hyperlink r:id="rId38" w:history="1">
              <w:r w:rsidRPr="006E022D">
                <w:rPr>
                  <w:rStyle w:val="a3"/>
                  <w:lang w:val="kk-KZ"/>
                </w:rPr>
                <w:t>https://ect-journal.kz/index.php/ectj/article/view/977</w:t>
              </w:r>
            </w:hyperlink>
            <w:r>
              <w:rPr>
                <w:lang w:val="kk-KZ"/>
              </w:rPr>
              <w:t xml:space="preserve"> </w:t>
            </w:r>
          </w:p>
        </w:tc>
        <w:tc>
          <w:tcPr>
            <w:tcW w:w="2268" w:type="dxa"/>
            <w:vAlign w:val="center"/>
          </w:tcPr>
          <w:p w14:paraId="34C51607" w14:textId="77777777" w:rsidR="00DE00F9" w:rsidRPr="0090573C" w:rsidRDefault="00980B4D" w:rsidP="00980B4D">
            <w:pPr>
              <w:jc w:val="center"/>
              <w:rPr>
                <w:lang w:val="kk-KZ"/>
              </w:rPr>
            </w:pPr>
            <w:r w:rsidRPr="0090573C">
              <w:rPr>
                <w:lang w:val="kk-KZ"/>
              </w:rPr>
              <w:t>–</w:t>
            </w:r>
          </w:p>
        </w:tc>
      </w:tr>
      <w:tr w:rsidR="00DE00F9" w:rsidRPr="0090573C" w14:paraId="4783E36A" w14:textId="77777777" w:rsidTr="00DA3A06">
        <w:trPr>
          <w:trHeight w:val="409"/>
        </w:trPr>
        <w:tc>
          <w:tcPr>
            <w:tcW w:w="562" w:type="dxa"/>
            <w:vAlign w:val="center"/>
          </w:tcPr>
          <w:p w14:paraId="55C77D9F" w14:textId="77777777" w:rsidR="00DE00F9" w:rsidRPr="0090573C" w:rsidRDefault="00DE00F9" w:rsidP="00980B4D">
            <w:pPr>
              <w:jc w:val="both"/>
              <w:rPr>
                <w:lang w:val="en-US"/>
              </w:rPr>
            </w:pPr>
            <w:r w:rsidRPr="0090573C">
              <w:rPr>
                <w:lang w:val="kk-KZ"/>
              </w:rPr>
              <w:t>1</w:t>
            </w:r>
            <w:r w:rsidRPr="0090573C">
              <w:rPr>
                <w:lang w:val="en-US"/>
              </w:rPr>
              <w:t>5</w:t>
            </w:r>
          </w:p>
        </w:tc>
        <w:tc>
          <w:tcPr>
            <w:tcW w:w="3833" w:type="dxa"/>
            <w:vAlign w:val="center"/>
          </w:tcPr>
          <w:p w14:paraId="612B29EE" w14:textId="77777777" w:rsidR="00DE00F9" w:rsidRPr="0090573C" w:rsidRDefault="00980B4D" w:rsidP="00980B4D">
            <w:pPr>
              <w:jc w:val="both"/>
            </w:pPr>
            <w:r w:rsidRPr="0090573C">
              <w:t xml:space="preserve">Наноструктурированные материалы в системах хранения водорода (обзор). </w:t>
            </w:r>
          </w:p>
          <w:p w14:paraId="4FF48240" w14:textId="77777777" w:rsidR="0090573C" w:rsidRPr="0090573C" w:rsidRDefault="0090573C" w:rsidP="00980B4D">
            <w:pPr>
              <w:jc w:val="both"/>
            </w:pPr>
          </w:p>
          <w:p w14:paraId="7235B594" w14:textId="77777777" w:rsidR="0090573C" w:rsidRPr="0090573C" w:rsidRDefault="0090573C" w:rsidP="00980B4D">
            <w:pPr>
              <w:jc w:val="both"/>
            </w:pPr>
          </w:p>
          <w:p w14:paraId="1183D0ED" w14:textId="77777777" w:rsidR="00980B4D" w:rsidRPr="0090573C" w:rsidRDefault="00980B4D" w:rsidP="00980B4D">
            <w:pPr>
              <w:jc w:val="both"/>
            </w:pPr>
          </w:p>
          <w:p w14:paraId="08F2C5C7" w14:textId="77777777" w:rsidR="00980B4D" w:rsidRPr="0090573C" w:rsidRDefault="00980B4D" w:rsidP="00980B4D">
            <w:pPr>
              <w:jc w:val="both"/>
              <w:rPr>
                <w:lang w:val="kk-KZ"/>
              </w:rPr>
            </w:pPr>
          </w:p>
        </w:tc>
        <w:tc>
          <w:tcPr>
            <w:tcW w:w="3828" w:type="dxa"/>
            <w:vAlign w:val="center"/>
          </w:tcPr>
          <w:p w14:paraId="649A272D" w14:textId="77777777" w:rsidR="00DE00F9" w:rsidRPr="0090573C" w:rsidRDefault="00980B4D" w:rsidP="00980B4D">
            <w:pPr>
              <w:jc w:val="both"/>
            </w:pPr>
            <w:r w:rsidRPr="0090573C">
              <w:t>Горение и плазмохимия. – 20 (2) (2022). –103-114.</w:t>
            </w:r>
          </w:p>
          <w:p w14:paraId="08DDD8EB" w14:textId="77777777" w:rsidR="00980B4D" w:rsidRPr="0090573C" w:rsidRDefault="009B7C95" w:rsidP="00BC0BE5">
            <w:pPr>
              <w:jc w:val="both"/>
              <w:rPr>
                <w:lang w:val="kk-KZ"/>
              </w:rPr>
            </w:pPr>
            <w:hyperlink r:id="rId39" w:history="1">
              <w:r w:rsidR="00BC0BE5" w:rsidRPr="0090573C">
                <w:rPr>
                  <w:rStyle w:val="a3"/>
                  <w:color w:val="006798"/>
                </w:rPr>
                <w:t>https://doi.org/10.18321/cpc534</w:t>
              </w:r>
            </w:hyperlink>
          </w:p>
          <w:p w14:paraId="41D7749B" w14:textId="77777777" w:rsidR="00980B4D" w:rsidRPr="0090573C" w:rsidRDefault="00980B4D" w:rsidP="00980B4D">
            <w:pPr>
              <w:jc w:val="both"/>
              <w:rPr>
                <w:lang w:val="kk-KZ"/>
              </w:rPr>
            </w:pPr>
          </w:p>
          <w:p w14:paraId="01A131DC" w14:textId="77777777" w:rsidR="0090573C" w:rsidRPr="0090573C" w:rsidRDefault="009B7C95" w:rsidP="00980B4D">
            <w:pPr>
              <w:jc w:val="both"/>
              <w:rPr>
                <w:lang w:val="kk-KZ"/>
              </w:rPr>
            </w:pPr>
            <w:hyperlink r:id="rId40" w:history="1">
              <w:r w:rsidR="0090573C" w:rsidRPr="0090573C">
                <w:rPr>
                  <w:rStyle w:val="a3"/>
                  <w:lang w:val="kk-KZ"/>
                </w:rPr>
                <w:t>https://cpc-journal.kz/index.php/cpcj/article/view/69</w:t>
              </w:r>
            </w:hyperlink>
          </w:p>
        </w:tc>
        <w:tc>
          <w:tcPr>
            <w:tcW w:w="2268" w:type="dxa"/>
            <w:vAlign w:val="center"/>
          </w:tcPr>
          <w:p w14:paraId="20026658" w14:textId="77777777" w:rsidR="00980B4D" w:rsidRPr="0090573C" w:rsidRDefault="00980B4D" w:rsidP="00980B4D">
            <w:pPr>
              <w:jc w:val="both"/>
            </w:pPr>
            <w:r w:rsidRPr="0090573C">
              <w:t xml:space="preserve">Ч. </w:t>
            </w:r>
            <w:proofErr w:type="spellStart"/>
            <w:r w:rsidRPr="0090573C">
              <w:t>Даулбаев</w:t>
            </w:r>
            <w:proofErr w:type="spellEnd"/>
            <w:r w:rsidRPr="0090573C">
              <w:t xml:space="preserve">, </w:t>
            </w:r>
          </w:p>
          <w:p w14:paraId="171CF1E6" w14:textId="77777777" w:rsidR="00980B4D" w:rsidRPr="0090573C" w:rsidRDefault="00980B4D" w:rsidP="00980B4D">
            <w:pPr>
              <w:jc w:val="both"/>
            </w:pPr>
            <w:r w:rsidRPr="0090573C">
              <w:t xml:space="preserve">М. </w:t>
            </w:r>
            <w:proofErr w:type="spellStart"/>
            <w:r w:rsidRPr="0090573C">
              <w:t>Ауельханкызы</w:t>
            </w:r>
            <w:proofErr w:type="spellEnd"/>
            <w:r w:rsidRPr="0090573C">
              <w:t xml:space="preserve">, </w:t>
            </w:r>
          </w:p>
          <w:p w14:paraId="4C78BED0" w14:textId="77777777" w:rsidR="00980B4D" w:rsidRPr="0090573C" w:rsidRDefault="00980B4D" w:rsidP="00980B4D">
            <w:pPr>
              <w:jc w:val="both"/>
            </w:pPr>
            <w:r w:rsidRPr="0090573C">
              <w:t xml:space="preserve">М. </w:t>
            </w:r>
            <w:proofErr w:type="spellStart"/>
            <w:r w:rsidRPr="0090573C">
              <w:t>Елеуов</w:t>
            </w:r>
            <w:proofErr w:type="spellEnd"/>
            <w:r w:rsidRPr="0090573C">
              <w:t xml:space="preserve">, </w:t>
            </w:r>
          </w:p>
          <w:p w14:paraId="4F3D00E0" w14:textId="77777777" w:rsidR="00980B4D" w:rsidRPr="0090573C" w:rsidRDefault="00980B4D" w:rsidP="00980B4D">
            <w:pPr>
              <w:jc w:val="both"/>
            </w:pPr>
            <w:r w:rsidRPr="0090573C">
              <w:t xml:space="preserve">Н.Б. </w:t>
            </w:r>
            <w:proofErr w:type="spellStart"/>
            <w:r w:rsidRPr="0090573C">
              <w:t>Рахымжан</w:t>
            </w:r>
            <w:proofErr w:type="spellEnd"/>
            <w:r w:rsidRPr="0090573C">
              <w:t>,</w:t>
            </w:r>
          </w:p>
          <w:p w14:paraId="7257624B" w14:textId="77777777" w:rsidR="00980B4D" w:rsidRPr="0090573C" w:rsidRDefault="00980B4D" w:rsidP="00980B4D">
            <w:pPr>
              <w:jc w:val="both"/>
            </w:pPr>
            <w:r w:rsidRPr="0090573C">
              <w:t xml:space="preserve">Г.С. </w:t>
            </w:r>
            <w:proofErr w:type="spellStart"/>
            <w:r w:rsidRPr="0090573C">
              <w:t>Устаева</w:t>
            </w:r>
            <w:proofErr w:type="spellEnd"/>
            <w:r w:rsidRPr="0090573C">
              <w:t xml:space="preserve">, </w:t>
            </w:r>
          </w:p>
          <w:p w14:paraId="1D62DE0B" w14:textId="77777777" w:rsidR="00980B4D" w:rsidRPr="0090573C" w:rsidRDefault="00980B4D" w:rsidP="00980B4D">
            <w:pPr>
              <w:jc w:val="both"/>
            </w:pPr>
            <w:r w:rsidRPr="0090573C">
              <w:t xml:space="preserve">А.Б. </w:t>
            </w:r>
            <w:proofErr w:type="spellStart"/>
            <w:r w:rsidRPr="0090573C">
              <w:t>Малтай</w:t>
            </w:r>
            <w:proofErr w:type="spellEnd"/>
            <w:r w:rsidRPr="0090573C">
              <w:t xml:space="preserve">, </w:t>
            </w:r>
          </w:p>
          <w:p w14:paraId="74ED1D24" w14:textId="77777777" w:rsidR="0090573C" w:rsidRPr="0090573C" w:rsidRDefault="00980B4D" w:rsidP="00980B4D">
            <w:pPr>
              <w:jc w:val="both"/>
            </w:pPr>
            <w:r w:rsidRPr="0090573C">
              <w:t>Е.М. Марал</w:t>
            </w:r>
          </w:p>
        </w:tc>
      </w:tr>
      <w:tr w:rsidR="00DE00F9" w:rsidRPr="0090573C" w14:paraId="0461DE7A" w14:textId="77777777" w:rsidTr="00DA3A06">
        <w:trPr>
          <w:trHeight w:val="409"/>
        </w:trPr>
        <w:tc>
          <w:tcPr>
            <w:tcW w:w="562" w:type="dxa"/>
            <w:vAlign w:val="center"/>
          </w:tcPr>
          <w:p w14:paraId="29B844BB" w14:textId="77777777" w:rsidR="00DE00F9" w:rsidRPr="0090573C" w:rsidRDefault="00DE00F9" w:rsidP="00980B4D">
            <w:pPr>
              <w:jc w:val="both"/>
              <w:rPr>
                <w:lang w:val="en-US"/>
              </w:rPr>
            </w:pPr>
            <w:r w:rsidRPr="0090573C">
              <w:rPr>
                <w:lang w:val="kk-KZ"/>
              </w:rPr>
              <w:t>1</w:t>
            </w:r>
            <w:r w:rsidRPr="0090573C">
              <w:rPr>
                <w:lang w:val="en-US"/>
              </w:rPr>
              <w:t>6</w:t>
            </w:r>
          </w:p>
        </w:tc>
        <w:tc>
          <w:tcPr>
            <w:tcW w:w="3833" w:type="dxa"/>
            <w:vAlign w:val="center"/>
          </w:tcPr>
          <w:p w14:paraId="1D319101" w14:textId="77777777" w:rsidR="00DE00F9" w:rsidRPr="0090573C" w:rsidRDefault="00980B4D" w:rsidP="00980B4D">
            <w:pPr>
              <w:jc w:val="both"/>
              <w:rPr>
                <w:shd w:val="clear" w:color="auto" w:fill="FFFFFF"/>
              </w:rPr>
            </w:pPr>
            <w:r w:rsidRPr="0090573C">
              <w:rPr>
                <w:shd w:val="clear" w:color="auto" w:fill="FFFFFF"/>
              </w:rPr>
              <w:t xml:space="preserve">Синтез </w:t>
            </w:r>
            <w:proofErr w:type="spellStart"/>
            <w:r w:rsidRPr="0090573C">
              <w:rPr>
                <w:shd w:val="clear" w:color="auto" w:fill="FFFFFF"/>
              </w:rPr>
              <w:t>нановолоконного</w:t>
            </w:r>
            <w:proofErr w:type="spellEnd"/>
            <w:r w:rsidRPr="0090573C">
              <w:rPr>
                <w:shd w:val="clear" w:color="auto" w:fill="FFFFFF"/>
              </w:rPr>
              <w:t xml:space="preserve"> гибридного композита из обработанного карбамидом окисленного угля, полученного путем активации K</w:t>
            </w:r>
            <w:r w:rsidRPr="0090573C">
              <w:rPr>
                <w:shd w:val="clear" w:color="auto" w:fill="FFFFFF"/>
                <w:vertAlign w:val="subscript"/>
              </w:rPr>
              <w:t>2</w:t>
            </w:r>
            <w:r w:rsidRPr="0090573C">
              <w:rPr>
                <w:shd w:val="clear" w:color="auto" w:fill="FFFFFF"/>
              </w:rPr>
              <w:t>CО</w:t>
            </w:r>
            <w:r w:rsidRPr="0090573C">
              <w:rPr>
                <w:shd w:val="clear" w:color="auto" w:fill="FFFFFF"/>
                <w:vertAlign w:val="subscript"/>
              </w:rPr>
              <w:t>3</w:t>
            </w:r>
            <w:r w:rsidRPr="0090573C">
              <w:rPr>
                <w:shd w:val="clear" w:color="auto" w:fill="FFFFFF"/>
              </w:rPr>
              <w:t xml:space="preserve"> </w:t>
            </w:r>
            <w:proofErr w:type="spellStart"/>
            <w:r w:rsidRPr="0090573C">
              <w:rPr>
                <w:shd w:val="clear" w:color="auto" w:fill="FFFFFF"/>
              </w:rPr>
              <w:t>карбонизованной</w:t>
            </w:r>
            <w:proofErr w:type="spellEnd"/>
            <w:r w:rsidRPr="0090573C">
              <w:rPr>
                <w:shd w:val="clear" w:color="auto" w:fill="FFFFFF"/>
              </w:rPr>
              <w:t xml:space="preserve"> </w:t>
            </w:r>
            <w:proofErr w:type="spellStart"/>
            <w:r w:rsidRPr="0090573C">
              <w:rPr>
                <w:shd w:val="clear" w:color="auto" w:fill="FFFFFF"/>
              </w:rPr>
              <w:t>лигноцеллюлозы</w:t>
            </w:r>
            <w:proofErr w:type="spellEnd"/>
            <w:r w:rsidRPr="0090573C">
              <w:rPr>
                <w:shd w:val="clear" w:color="auto" w:fill="FFFFFF"/>
              </w:rPr>
              <w:t xml:space="preserve">. </w:t>
            </w:r>
          </w:p>
          <w:p w14:paraId="11948964" w14:textId="77777777" w:rsidR="0090573C" w:rsidRPr="0090573C" w:rsidRDefault="0090573C" w:rsidP="00980B4D">
            <w:pPr>
              <w:jc w:val="both"/>
              <w:rPr>
                <w:shd w:val="clear" w:color="auto" w:fill="FFFFFF"/>
              </w:rPr>
            </w:pPr>
          </w:p>
          <w:p w14:paraId="0A677362" w14:textId="77777777" w:rsidR="005E0BFD" w:rsidRPr="0090573C" w:rsidRDefault="005E0BFD" w:rsidP="00980B4D">
            <w:pPr>
              <w:jc w:val="both"/>
              <w:rPr>
                <w:lang w:val="kk-KZ"/>
              </w:rPr>
            </w:pPr>
          </w:p>
        </w:tc>
        <w:tc>
          <w:tcPr>
            <w:tcW w:w="3828" w:type="dxa"/>
            <w:vAlign w:val="center"/>
          </w:tcPr>
          <w:p w14:paraId="3DC236F7" w14:textId="77777777" w:rsidR="00DE00F9" w:rsidRPr="0090573C" w:rsidRDefault="00980B4D" w:rsidP="00980B4D">
            <w:pPr>
              <w:jc w:val="both"/>
              <w:rPr>
                <w:rStyle w:val="a3"/>
                <w:color w:val="006798"/>
                <w:shd w:val="clear" w:color="auto" w:fill="FFFFFF"/>
              </w:rPr>
            </w:pPr>
            <w:r w:rsidRPr="0090573C">
              <w:rPr>
                <w:iCs/>
                <w:shd w:val="clear" w:color="auto" w:fill="FFFFFF"/>
              </w:rPr>
              <w:t>Горение и плазмохимия. –</w:t>
            </w:r>
            <w:r w:rsidRPr="0090573C">
              <w:rPr>
                <w:shd w:val="clear" w:color="auto" w:fill="FFFFFF"/>
              </w:rPr>
              <w:t xml:space="preserve"> </w:t>
            </w:r>
            <w:r w:rsidRPr="0090573C">
              <w:rPr>
                <w:iCs/>
                <w:shd w:val="clear" w:color="auto" w:fill="FFFFFF"/>
              </w:rPr>
              <w:t>21</w:t>
            </w:r>
            <w:r w:rsidRPr="0090573C">
              <w:rPr>
                <w:shd w:val="clear" w:color="auto" w:fill="FFFFFF"/>
              </w:rPr>
              <w:t xml:space="preserve"> (4) (2023) – 273-285. </w:t>
            </w:r>
            <w:hyperlink r:id="rId41" w:history="1">
              <w:r w:rsidRPr="0090573C">
                <w:rPr>
                  <w:rStyle w:val="a3"/>
                  <w:color w:val="006798"/>
                  <w:shd w:val="clear" w:color="auto" w:fill="FFFFFF"/>
                </w:rPr>
                <w:t>https://doi.org/10.18321/cpc21(4)273-285</w:t>
              </w:r>
            </w:hyperlink>
          </w:p>
          <w:p w14:paraId="5EC37CB1" w14:textId="77777777" w:rsidR="002E5CE4" w:rsidRPr="0090573C" w:rsidRDefault="002E5CE4" w:rsidP="00980B4D">
            <w:pPr>
              <w:jc w:val="both"/>
              <w:rPr>
                <w:rStyle w:val="a3"/>
                <w:color w:val="006798"/>
                <w:shd w:val="clear" w:color="auto" w:fill="FFFFFF"/>
              </w:rPr>
            </w:pPr>
          </w:p>
          <w:p w14:paraId="0C937FC6" w14:textId="77777777" w:rsidR="00F62091" w:rsidRPr="0090573C" w:rsidRDefault="00F62091" w:rsidP="00980B4D">
            <w:pPr>
              <w:jc w:val="both"/>
              <w:rPr>
                <w:rStyle w:val="a3"/>
                <w:color w:val="006798"/>
                <w:shd w:val="clear" w:color="auto" w:fill="FFFFFF"/>
              </w:rPr>
            </w:pPr>
          </w:p>
          <w:p w14:paraId="119990DF" w14:textId="77777777" w:rsidR="002E5CE4" w:rsidRPr="0090573C" w:rsidRDefault="00BC0BE5" w:rsidP="00980B4D">
            <w:pPr>
              <w:jc w:val="both"/>
              <w:rPr>
                <w:color w:val="006798"/>
                <w:u w:val="single"/>
                <w:shd w:val="clear" w:color="auto" w:fill="FFFFFF"/>
              </w:rPr>
            </w:pPr>
            <w:r w:rsidRPr="0090573C">
              <w:rPr>
                <w:rStyle w:val="a3"/>
                <w:color w:val="006798"/>
                <w:shd w:val="clear" w:color="auto" w:fill="FFFFFF"/>
              </w:rPr>
              <w:t>https://cpc-journal.kz/index.php/cpcj/article/view/373</w:t>
            </w:r>
          </w:p>
        </w:tc>
        <w:tc>
          <w:tcPr>
            <w:tcW w:w="2268" w:type="dxa"/>
            <w:vAlign w:val="center"/>
          </w:tcPr>
          <w:p w14:paraId="4B57687E" w14:textId="77777777" w:rsidR="00980B4D" w:rsidRPr="0090573C" w:rsidRDefault="00980B4D" w:rsidP="00980B4D">
            <w:pPr>
              <w:jc w:val="both"/>
              <w:rPr>
                <w:shd w:val="clear" w:color="auto" w:fill="FFFFFF"/>
              </w:rPr>
            </w:pPr>
            <w:r w:rsidRPr="0090573C">
              <w:rPr>
                <w:shd w:val="clear" w:color="auto" w:fill="FFFFFF"/>
              </w:rPr>
              <w:t xml:space="preserve">Ж. Жандосов, </w:t>
            </w:r>
          </w:p>
          <w:p w14:paraId="73508D6D" w14:textId="77777777" w:rsidR="00980B4D" w:rsidRPr="0090573C" w:rsidRDefault="00980B4D" w:rsidP="00980B4D">
            <w:pPr>
              <w:jc w:val="both"/>
              <w:rPr>
                <w:shd w:val="clear" w:color="auto" w:fill="FFFFFF"/>
              </w:rPr>
            </w:pPr>
            <w:r w:rsidRPr="0090573C">
              <w:rPr>
                <w:shd w:val="clear" w:color="auto" w:fill="FFFFFF"/>
              </w:rPr>
              <w:t xml:space="preserve">А. Байменов, </w:t>
            </w:r>
          </w:p>
          <w:p w14:paraId="744E7EC3" w14:textId="77777777" w:rsidR="00980B4D" w:rsidRPr="0090573C" w:rsidRDefault="00980B4D" w:rsidP="00980B4D">
            <w:pPr>
              <w:jc w:val="both"/>
              <w:rPr>
                <w:shd w:val="clear" w:color="auto" w:fill="FFFFFF"/>
              </w:rPr>
            </w:pPr>
            <w:r w:rsidRPr="0090573C">
              <w:rPr>
                <w:shd w:val="clear" w:color="auto" w:fill="FFFFFF"/>
              </w:rPr>
              <w:t xml:space="preserve">С. Азат, </w:t>
            </w:r>
          </w:p>
          <w:p w14:paraId="0261FBE6" w14:textId="77777777" w:rsidR="00980B4D" w:rsidRPr="0090573C" w:rsidRDefault="00980B4D" w:rsidP="00980B4D">
            <w:pPr>
              <w:jc w:val="both"/>
              <w:rPr>
                <w:shd w:val="clear" w:color="auto" w:fill="FFFFFF"/>
              </w:rPr>
            </w:pPr>
            <w:r w:rsidRPr="0090573C">
              <w:rPr>
                <w:shd w:val="clear" w:color="auto" w:fill="FFFFFF"/>
              </w:rPr>
              <w:t xml:space="preserve">Ш. </w:t>
            </w:r>
            <w:proofErr w:type="spellStart"/>
            <w:r w:rsidRPr="0090573C">
              <w:rPr>
                <w:shd w:val="clear" w:color="auto" w:fill="FFFFFF"/>
              </w:rPr>
              <w:t>Султахан</w:t>
            </w:r>
            <w:proofErr w:type="spellEnd"/>
            <w:r w:rsidRPr="0090573C">
              <w:rPr>
                <w:shd w:val="clear" w:color="auto" w:fill="FFFFFF"/>
              </w:rPr>
              <w:t xml:space="preserve">, </w:t>
            </w:r>
          </w:p>
          <w:p w14:paraId="0409602E" w14:textId="77777777" w:rsidR="00980B4D" w:rsidRPr="0090573C" w:rsidRDefault="00980B4D" w:rsidP="00980B4D">
            <w:pPr>
              <w:jc w:val="both"/>
              <w:rPr>
                <w:shd w:val="clear" w:color="auto" w:fill="FFFFFF"/>
              </w:rPr>
            </w:pPr>
            <w:r w:rsidRPr="0090573C">
              <w:rPr>
                <w:shd w:val="clear" w:color="auto" w:fill="FFFFFF"/>
              </w:rPr>
              <w:t xml:space="preserve">Р. </w:t>
            </w:r>
            <w:proofErr w:type="spellStart"/>
            <w:r w:rsidRPr="0090573C">
              <w:rPr>
                <w:shd w:val="clear" w:color="auto" w:fill="FFFFFF"/>
              </w:rPr>
              <w:t>Абдулкаримова</w:t>
            </w:r>
            <w:proofErr w:type="spellEnd"/>
            <w:r w:rsidRPr="0090573C">
              <w:rPr>
                <w:shd w:val="clear" w:color="auto" w:fill="FFFFFF"/>
              </w:rPr>
              <w:t xml:space="preserve">, </w:t>
            </w:r>
          </w:p>
          <w:p w14:paraId="76BB6BF9" w14:textId="77777777" w:rsidR="00980B4D" w:rsidRPr="0090573C" w:rsidRDefault="00980B4D" w:rsidP="00980B4D">
            <w:pPr>
              <w:jc w:val="both"/>
              <w:rPr>
                <w:shd w:val="clear" w:color="auto" w:fill="FFFFFF"/>
              </w:rPr>
            </w:pPr>
            <w:r w:rsidRPr="0090573C">
              <w:rPr>
                <w:shd w:val="clear" w:color="auto" w:fill="FFFFFF"/>
              </w:rPr>
              <w:t xml:space="preserve">Е. </w:t>
            </w:r>
            <w:proofErr w:type="spellStart"/>
            <w:r w:rsidRPr="0090573C">
              <w:rPr>
                <w:shd w:val="clear" w:color="auto" w:fill="FFFFFF"/>
              </w:rPr>
              <w:t>Досжанов</w:t>
            </w:r>
            <w:proofErr w:type="spellEnd"/>
            <w:r w:rsidRPr="0090573C">
              <w:rPr>
                <w:shd w:val="clear" w:color="auto" w:fill="FFFFFF"/>
              </w:rPr>
              <w:t xml:space="preserve">, </w:t>
            </w:r>
          </w:p>
          <w:p w14:paraId="0F2A2730" w14:textId="77777777" w:rsidR="00DE00F9" w:rsidRPr="0090573C" w:rsidRDefault="00980B4D" w:rsidP="00980B4D">
            <w:pPr>
              <w:jc w:val="both"/>
              <w:rPr>
                <w:shd w:val="clear" w:color="auto" w:fill="FFFFFF"/>
              </w:rPr>
            </w:pPr>
            <w:r w:rsidRPr="0090573C">
              <w:rPr>
                <w:shd w:val="clear" w:color="auto" w:fill="FFFFFF"/>
              </w:rPr>
              <w:t>З. Мансуров</w:t>
            </w:r>
          </w:p>
          <w:p w14:paraId="5F2E0AD1" w14:textId="77777777" w:rsidR="0090573C" w:rsidRPr="0090573C" w:rsidRDefault="0090573C" w:rsidP="00980B4D">
            <w:pPr>
              <w:jc w:val="both"/>
              <w:rPr>
                <w:lang w:val="kk-KZ"/>
              </w:rPr>
            </w:pPr>
          </w:p>
        </w:tc>
      </w:tr>
      <w:tr w:rsidR="00DE00F9" w:rsidRPr="005B11FC" w14:paraId="641B0D61" w14:textId="77777777" w:rsidTr="005E0BFD">
        <w:trPr>
          <w:trHeight w:val="272"/>
        </w:trPr>
        <w:tc>
          <w:tcPr>
            <w:tcW w:w="10491" w:type="dxa"/>
            <w:gridSpan w:val="4"/>
            <w:vAlign w:val="center"/>
          </w:tcPr>
          <w:p w14:paraId="39A0AD09" w14:textId="77777777" w:rsidR="00DE00F9" w:rsidRPr="005E0BFD" w:rsidRDefault="00DE00F9" w:rsidP="00980B4D">
            <w:pPr>
              <w:jc w:val="both"/>
              <w:rPr>
                <w:bCs/>
                <w:lang w:val="kk-KZ"/>
              </w:rPr>
            </w:pPr>
            <w:r w:rsidRPr="005E0BFD">
              <w:rPr>
                <w:bCs/>
                <w:lang w:val="kk-KZ"/>
              </w:rPr>
              <w:t>Патенты</w:t>
            </w:r>
            <w:r w:rsidRPr="005E0BFD">
              <w:rPr>
                <w:color w:val="000000"/>
                <w:lang w:val="en-US"/>
              </w:rPr>
              <w:t xml:space="preserve"> </w:t>
            </w:r>
          </w:p>
        </w:tc>
      </w:tr>
      <w:tr w:rsidR="00DE00F9" w:rsidRPr="005B11FC" w14:paraId="09DF3E10" w14:textId="77777777" w:rsidTr="00DA3A06">
        <w:trPr>
          <w:trHeight w:val="1268"/>
        </w:trPr>
        <w:tc>
          <w:tcPr>
            <w:tcW w:w="562" w:type="dxa"/>
            <w:vAlign w:val="center"/>
          </w:tcPr>
          <w:p w14:paraId="7CDD3DA4" w14:textId="77777777" w:rsidR="00DE00F9" w:rsidRPr="005B11FC" w:rsidRDefault="00DE00F9" w:rsidP="00980B4D">
            <w:pPr>
              <w:jc w:val="both"/>
              <w:rPr>
                <w:lang w:val="en-US"/>
              </w:rPr>
            </w:pPr>
            <w:r w:rsidRPr="005B11FC">
              <w:rPr>
                <w:lang w:val="en-US"/>
              </w:rPr>
              <w:t>1</w:t>
            </w:r>
          </w:p>
        </w:tc>
        <w:tc>
          <w:tcPr>
            <w:tcW w:w="3833" w:type="dxa"/>
            <w:vAlign w:val="center"/>
          </w:tcPr>
          <w:p w14:paraId="4E92C300" w14:textId="77777777" w:rsidR="00DE00F9" w:rsidRDefault="002E5CE4" w:rsidP="002E5CE4">
            <w:pPr>
              <w:jc w:val="both"/>
              <w:rPr>
                <w:shd w:val="clear" w:color="auto" w:fill="F9F9F9"/>
              </w:rPr>
            </w:pPr>
            <w:r w:rsidRPr="005E0BFD">
              <w:rPr>
                <w:shd w:val="clear" w:color="auto" w:fill="F9F9F9"/>
              </w:rPr>
              <w:t>Способ изготовления электродного материала дл</w:t>
            </w:r>
            <w:r w:rsidR="005E0BFD">
              <w:rPr>
                <w:shd w:val="clear" w:color="auto" w:fill="F9F9F9"/>
              </w:rPr>
              <w:t>я конденсатора электрического</w:t>
            </w:r>
          </w:p>
          <w:p w14:paraId="6F4FABBE" w14:textId="77777777" w:rsidR="005E0BFD" w:rsidRDefault="005E0BFD" w:rsidP="002E5CE4">
            <w:pPr>
              <w:jc w:val="both"/>
              <w:rPr>
                <w:shd w:val="clear" w:color="auto" w:fill="F9F9F9"/>
              </w:rPr>
            </w:pPr>
          </w:p>
          <w:p w14:paraId="5E7C8292" w14:textId="77777777" w:rsidR="005E0BFD" w:rsidRPr="005E0BFD" w:rsidRDefault="005E0BFD" w:rsidP="002E5CE4">
            <w:pPr>
              <w:jc w:val="both"/>
              <w:rPr>
                <w:lang w:val="kk-KZ"/>
              </w:rPr>
            </w:pPr>
          </w:p>
        </w:tc>
        <w:tc>
          <w:tcPr>
            <w:tcW w:w="3828" w:type="dxa"/>
            <w:vAlign w:val="center"/>
          </w:tcPr>
          <w:p w14:paraId="69AA0044" w14:textId="77777777" w:rsidR="005E0BFD" w:rsidRDefault="002E5CE4" w:rsidP="002E5CE4">
            <w:pPr>
              <w:jc w:val="both"/>
              <w:rPr>
                <w:shd w:val="clear" w:color="auto" w:fill="F9F9F9"/>
              </w:rPr>
            </w:pPr>
            <w:r w:rsidRPr="005E0BFD">
              <w:rPr>
                <w:shd w:val="clear" w:color="auto" w:fill="F9F9F9"/>
              </w:rPr>
              <w:t>Патент на полезную модель</w:t>
            </w:r>
            <w:r w:rsidR="005E0BFD">
              <w:rPr>
                <w:shd w:val="clear" w:color="auto" w:fill="F9F9F9"/>
              </w:rPr>
              <w:t xml:space="preserve"> </w:t>
            </w:r>
          </w:p>
          <w:p w14:paraId="39D919C1" w14:textId="77777777" w:rsidR="002E5CE4" w:rsidRPr="005E0BFD" w:rsidRDefault="002E5CE4" w:rsidP="002E5CE4">
            <w:pPr>
              <w:jc w:val="both"/>
              <w:rPr>
                <w:lang w:val="kk-KZ"/>
              </w:rPr>
            </w:pPr>
            <w:r w:rsidRPr="005E0BFD">
              <w:rPr>
                <w:shd w:val="clear" w:color="auto" w:fill="F9F9F9"/>
              </w:rPr>
              <w:t xml:space="preserve">№ 4007 РК. </w:t>
            </w:r>
          </w:p>
          <w:p w14:paraId="58BDCDEA" w14:textId="77777777" w:rsidR="00DE00F9" w:rsidRDefault="002E5CE4" w:rsidP="00980B4D">
            <w:pPr>
              <w:jc w:val="both"/>
              <w:rPr>
                <w:shd w:val="clear" w:color="auto" w:fill="F9F9F9"/>
              </w:rPr>
            </w:pPr>
            <w:r w:rsidRPr="005E0BFD">
              <w:rPr>
                <w:shd w:val="clear" w:color="auto" w:fill="F9F9F9"/>
              </w:rPr>
              <w:t xml:space="preserve">Опубл. 31.05.2019; </w:t>
            </w:r>
            <w:proofErr w:type="spellStart"/>
            <w:r w:rsidRPr="005E0BFD">
              <w:rPr>
                <w:shd w:val="clear" w:color="auto" w:fill="F9F9F9"/>
              </w:rPr>
              <w:t>Бюл</w:t>
            </w:r>
            <w:proofErr w:type="spellEnd"/>
            <w:r w:rsidRPr="005E0BFD">
              <w:rPr>
                <w:shd w:val="clear" w:color="auto" w:fill="F9F9F9"/>
              </w:rPr>
              <w:t>. №22.</w:t>
            </w:r>
          </w:p>
          <w:p w14:paraId="04916AD2" w14:textId="77777777" w:rsidR="005E0BFD" w:rsidRDefault="005E0BFD" w:rsidP="00980B4D">
            <w:pPr>
              <w:jc w:val="both"/>
              <w:rPr>
                <w:shd w:val="clear" w:color="auto" w:fill="F9F9F9"/>
              </w:rPr>
            </w:pPr>
          </w:p>
          <w:p w14:paraId="59BBA17A" w14:textId="77777777" w:rsidR="005E0BFD" w:rsidRPr="005E0BFD" w:rsidRDefault="005E0BFD" w:rsidP="00980B4D">
            <w:pPr>
              <w:jc w:val="both"/>
              <w:rPr>
                <w:lang w:val="kk-KZ"/>
              </w:rPr>
            </w:pPr>
          </w:p>
        </w:tc>
        <w:tc>
          <w:tcPr>
            <w:tcW w:w="2268" w:type="dxa"/>
            <w:vAlign w:val="center"/>
          </w:tcPr>
          <w:p w14:paraId="0E2E9F16" w14:textId="77777777" w:rsidR="002E5CE4" w:rsidRPr="005E0BFD" w:rsidRDefault="002E5CE4" w:rsidP="00980B4D">
            <w:pPr>
              <w:jc w:val="both"/>
              <w:rPr>
                <w:shd w:val="clear" w:color="auto" w:fill="F9F9F9"/>
              </w:rPr>
            </w:pPr>
            <w:r w:rsidRPr="005E0BFD">
              <w:rPr>
                <w:shd w:val="clear" w:color="auto" w:fill="F9F9F9"/>
              </w:rPr>
              <w:t>Павленко В.В.,</w:t>
            </w:r>
          </w:p>
          <w:p w14:paraId="2D99D9B2" w14:textId="77777777" w:rsidR="002E5CE4" w:rsidRPr="005E0BFD" w:rsidRDefault="002E5CE4" w:rsidP="00980B4D">
            <w:pPr>
              <w:jc w:val="both"/>
              <w:rPr>
                <w:shd w:val="clear" w:color="auto" w:fill="F9F9F9"/>
              </w:rPr>
            </w:pPr>
            <w:proofErr w:type="spellStart"/>
            <w:r w:rsidRPr="005E0BFD">
              <w:rPr>
                <w:shd w:val="clear" w:color="auto" w:fill="F9F9F9"/>
              </w:rPr>
              <w:t>Супиева</w:t>
            </w:r>
            <w:proofErr w:type="spellEnd"/>
            <w:r w:rsidRPr="005E0BFD">
              <w:rPr>
                <w:shd w:val="clear" w:color="auto" w:fill="F9F9F9"/>
              </w:rPr>
              <w:t xml:space="preserve"> Ж.А.,</w:t>
            </w:r>
          </w:p>
          <w:p w14:paraId="02415F2E" w14:textId="77777777" w:rsidR="002E5CE4" w:rsidRPr="005E0BFD" w:rsidRDefault="002E5CE4" w:rsidP="00980B4D">
            <w:pPr>
              <w:jc w:val="both"/>
              <w:rPr>
                <w:shd w:val="clear" w:color="auto" w:fill="F9F9F9"/>
              </w:rPr>
            </w:pPr>
            <w:r w:rsidRPr="005E0BFD">
              <w:rPr>
                <w:shd w:val="clear" w:color="auto" w:fill="F9F9F9"/>
              </w:rPr>
              <w:t>Приходько Н.Г.,</w:t>
            </w:r>
          </w:p>
          <w:p w14:paraId="20ED0F33" w14:textId="77777777" w:rsidR="002E5CE4" w:rsidRPr="005E0BFD" w:rsidRDefault="002E5CE4" w:rsidP="00980B4D">
            <w:pPr>
              <w:jc w:val="both"/>
              <w:rPr>
                <w:shd w:val="clear" w:color="auto" w:fill="F9F9F9"/>
              </w:rPr>
            </w:pPr>
            <w:r w:rsidRPr="005E0BFD">
              <w:rPr>
                <w:shd w:val="clear" w:color="auto" w:fill="F9F9F9"/>
              </w:rPr>
              <w:t>Бисенбаев М.А.,</w:t>
            </w:r>
          </w:p>
          <w:p w14:paraId="416CE6CE" w14:textId="77777777" w:rsidR="00DE00F9" w:rsidRPr="005E0BFD" w:rsidRDefault="002E5CE4" w:rsidP="00980B4D">
            <w:pPr>
              <w:jc w:val="both"/>
            </w:pPr>
            <w:r w:rsidRPr="005E0BFD">
              <w:rPr>
                <w:shd w:val="clear" w:color="auto" w:fill="F9F9F9"/>
              </w:rPr>
              <w:t>Мансуров З.А.</w:t>
            </w:r>
          </w:p>
        </w:tc>
      </w:tr>
      <w:tr w:rsidR="00DE00F9" w:rsidRPr="004B340A" w14:paraId="687A9483" w14:textId="77777777" w:rsidTr="00DA3A06">
        <w:trPr>
          <w:trHeight w:val="1268"/>
        </w:trPr>
        <w:tc>
          <w:tcPr>
            <w:tcW w:w="562" w:type="dxa"/>
            <w:vAlign w:val="center"/>
          </w:tcPr>
          <w:p w14:paraId="545C9B64" w14:textId="77777777" w:rsidR="00DE00F9" w:rsidRPr="005B11FC" w:rsidRDefault="00DE00F9" w:rsidP="00980B4D">
            <w:pPr>
              <w:jc w:val="both"/>
            </w:pPr>
            <w:r w:rsidRPr="005B11FC">
              <w:t>2</w:t>
            </w:r>
          </w:p>
        </w:tc>
        <w:tc>
          <w:tcPr>
            <w:tcW w:w="3833" w:type="dxa"/>
            <w:vAlign w:val="center"/>
          </w:tcPr>
          <w:p w14:paraId="7FC23247" w14:textId="77777777" w:rsidR="00DE00F9" w:rsidRDefault="002E5CE4" w:rsidP="002E5CE4">
            <w:pPr>
              <w:jc w:val="both"/>
              <w:rPr>
                <w:shd w:val="clear" w:color="auto" w:fill="F7F7F7"/>
              </w:rPr>
            </w:pPr>
            <w:r w:rsidRPr="005E0BFD">
              <w:rPr>
                <w:shd w:val="clear" w:color="auto" w:fill="F7F7F7"/>
              </w:rPr>
              <w:t xml:space="preserve">Способ сжигания горючей смеси </w:t>
            </w:r>
          </w:p>
          <w:p w14:paraId="580FBDA9" w14:textId="77777777" w:rsidR="005E0BFD" w:rsidRDefault="005E0BFD" w:rsidP="002E5CE4">
            <w:pPr>
              <w:jc w:val="both"/>
              <w:rPr>
                <w:shd w:val="clear" w:color="auto" w:fill="F7F7F7"/>
              </w:rPr>
            </w:pPr>
          </w:p>
          <w:p w14:paraId="6EEBDD93" w14:textId="77777777" w:rsidR="005E0BFD" w:rsidRDefault="005E0BFD" w:rsidP="002E5CE4">
            <w:pPr>
              <w:jc w:val="both"/>
              <w:rPr>
                <w:shd w:val="clear" w:color="auto" w:fill="F7F7F7"/>
              </w:rPr>
            </w:pPr>
          </w:p>
          <w:p w14:paraId="69A040CB" w14:textId="77777777" w:rsidR="005E0BFD" w:rsidRDefault="005E0BFD" w:rsidP="002E5CE4">
            <w:pPr>
              <w:jc w:val="both"/>
              <w:rPr>
                <w:shd w:val="clear" w:color="auto" w:fill="F7F7F7"/>
              </w:rPr>
            </w:pPr>
          </w:p>
          <w:p w14:paraId="43E29745" w14:textId="77777777" w:rsidR="005E0BFD" w:rsidRDefault="005E0BFD" w:rsidP="002E5CE4">
            <w:pPr>
              <w:jc w:val="both"/>
              <w:rPr>
                <w:shd w:val="clear" w:color="auto" w:fill="F7F7F7"/>
              </w:rPr>
            </w:pPr>
          </w:p>
          <w:p w14:paraId="66D1FEA4" w14:textId="77777777" w:rsidR="005E0BFD" w:rsidRDefault="005E0BFD" w:rsidP="002E5CE4">
            <w:pPr>
              <w:jc w:val="both"/>
              <w:rPr>
                <w:shd w:val="clear" w:color="auto" w:fill="F7F7F7"/>
              </w:rPr>
            </w:pPr>
          </w:p>
          <w:p w14:paraId="2122CBD9" w14:textId="77777777" w:rsidR="005E0BFD" w:rsidRPr="005E0BFD" w:rsidRDefault="005E0BFD" w:rsidP="002E5CE4">
            <w:pPr>
              <w:jc w:val="both"/>
              <w:rPr>
                <w:lang w:val="kk-KZ"/>
              </w:rPr>
            </w:pPr>
          </w:p>
        </w:tc>
        <w:tc>
          <w:tcPr>
            <w:tcW w:w="3828" w:type="dxa"/>
            <w:vAlign w:val="center"/>
          </w:tcPr>
          <w:p w14:paraId="4EF2F762" w14:textId="77777777" w:rsidR="002E5CE4" w:rsidRPr="005E0BFD" w:rsidRDefault="002E5CE4" w:rsidP="002E5CE4">
            <w:pPr>
              <w:jc w:val="both"/>
              <w:rPr>
                <w:shd w:val="clear" w:color="auto" w:fill="F9F9F9"/>
              </w:rPr>
            </w:pPr>
            <w:r w:rsidRPr="005E0BFD">
              <w:rPr>
                <w:shd w:val="clear" w:color="auto" w:fill="F9F9F9"/>
              </w:rPr>
              <w:t xml:space="preserve">Патент на полезную модель </w:t>
            </w:r>
          </w:p>
          <w:p w14:paraId="5A09433E" w14:textId="77777777" w:rsidR="002E5CE4" w:rsidRPr="005E0BFD" w:rsidRDefault="002E5CE4" w:rsidP="002E5CE4">
            <w:pPr>
              <w:jc w:val="both"/>
              <w:rPr>
                <w:lang w:val="kk-KZ"/>
              </w:rPr>
            </w:pPr>
            <w:r w:rsidRPr="005E0BFD">
              <w:rPr>
                <w:shd w:val="clear" w:color="auto" w:fill="F7F7F7"/>
              </w:rPr>
              <w:t xml:space="preserve">№ 3768 РК. </w:t>
            </w:r>
          </w:p>
          <w:p w14:paraId="306576CB" w14:textId="77777777" w:rsidR="00DE00F9" w:rsidRDefault="002E5CE4" w:rsidP="00980B4D">
            <w:pPr>
              <w:jc w:val="both"/>
              <w:rPr>
                <w:shd w:val="clear" w:color="auto" w:fill="F7F7F7"/>
              </w:rPr>
            </w:pPr>
            <w:r w:rsidRPr="005E0BFD">
              <w:rPr>
                <w:shd w:val="clear" w:color="auto" w:fill="F7F7F7"/>
              </w:rPr>
              <w:t xml:space="preserve">Опубл. 15.03.2019; </w:t>
            </w:r>
            <w:proofErr w:type="spellStart"/>
            <w:r w:rsidRPr="005E0BFD">
              <w:rPr>
                <w:shd w:val="clear" w:color="auto" w:fill="F7F7F7"/>
              </w:rPr>
              <w:t>Бюл</w:t>
            </w:r>
            <w:proofErr w:type="spellEnd"/>
            <w:r w:rsidRPr="005E0BFD">
              <w:rPr>
                <w:shd w:val="clear" w:color="auto" w:fill="F7F7F7"/>
              </w:rPr>
              <w:t>. № 11</w:t>
            </w:r>
            <w:r w:rsidR="005E0BFD">
              <w:rPr>
                <w:shd w:val="clear" w:color="auto" w:fill="F7F7F7"/>
              </w:rPr>
              <w:t>.</w:t>
            </w:r>
          </w:p>
          <w:p w14:paraId="3F8B1859" w14:textId="77777777" w:rsidR="005E0BFD" w:rsidRDefault="005E0BFD" w:rsidP="00980B4D">
            <w:pPr>
              <w:jc w:val="both"/>
              <w:rPr>
                <w:shd w:val="clear" w:color="auto" w:fill="F7F7F7"/>
              </w:rPr>
            </w:pPr>
          </w:p>
          <w:p w14:paraId="5631D690" w14:textId="77777777" w:rsidR="005E0BFD" w:rsidRDefault="005E0BFD" w:rsidP="00980B4D">
            <w:pPr>
              <w:jc w:val="both"/>
              <w:rPr>
                <w:shd w:val="clear" w:color="auto" w:fill="F7F7F7"/>
              </w:rPr>
            </w:pPr>
          </w:p>
          <w:p w14:paraId="5101300C" w14:textId="77777777" w:rsidR="005E0BFD" w:rsidRDefault="005E0BFD" w:rsidP="00980B4D">
            <w:pPr>
              <w:jc w:val="both"/>
              <w:rPr>
                <w:shd w:val="clear" w:color="auto" w:fill="F7F7F7"/>
              </w:rPr>
            </w:pPr>
          </w:p>
          <w:p w14:paraId="359D1F1E" w14:textId="77777777" w:rsidR="005E0BFD" w:rsidRPr="005E0BFD" w:rsidRDefault="005E0BFD" w:rsidP="00980B4D">
            <w:pPr>
              <w:jc w:val="both"/>
              <w:rPr>
                <w:lang w:val="kk-KZ"/>
              </w:rPr>
            </w:pPr>
          </w:p>
        </w:tc>
        <w:tc>
          <w:tcPr>
            <w:tcW w:w="2268" w:type="dxa"/>
            <w:vAlign w:val="center"/>
          </w:tcPr>
          <w:p w14:paraId="67BF84CF" w14:textId="77777777" w:rsidR="002E5CE4" w:rsidRPr="005E0BFD" w:rsidRDefault="002E5CE4" w:rsidP="00980B4D">
            <w:pPr>
              <w:jc w:val="both"/>
              <w:rPr>
                <w:shd w:val="clear" w:color="auto" w:fill="F7F7F7"/>
              </w:rPr>
            </w:pPr>
            <w:r w:rsidRPr="005E0BFD">
              <w:rPr>
                <w:shd w:val="clear" w:color="auto" w:fill="F7F7F7"/>
              </w:rPr>
              <w:t>Приходько Н.Г.,</w:t>
            </w:r>
          </w:p>
          <w:p w14:paraId="3956DAE8" w14:textId="77777777" w:rsidR="002E5CE4" w:rsidRPr="005E0BFD" w:rsidRDefault="002E5CE4" w:rsidP="00980B4D">
            <w:pPr>
              <w:jc w:val="both"/>
              <w:rPr>
                <w:shd w:val="clear" w:color="auto" w:fill="F7F7F7"/>
              </w:rPr>
            </w:pPr>
            <w:r w:rsidRPr="005E0BFD">
              <w:rPr>
                <w:shd w:val="clear" w:color="auto" w:fill="F7F7F7"/>
              </w:rPr>
              <w:t>Мансуров З.А.,</w:t>
            </w:r>
          </w:p>
          <w:p w14:paraId="5418CAB9" w14:textId="77777777" w:rsidR="002E5CE4" w:rsidRPr="005E0BFD" w:rsidRDefault="002E5CE4" w:rsidP="00980B4D">
            <w:pPr>
              <w:jc w:val="both"/>
              <w:rPr>
                <w:shd w:val="clear" w:color="auto" w:fill="F7F7F7"/>
              </w:rPr>
            </w:pPr>
            <w:proofErr w:type="spellStart"/>
            <w:r w:rsidRPr="005E0BFD">
              <w:rPr>
                <w:shd w:val="clear" w:color="auto" w:fill="F7F7F7"/>
              </w:rPr>
              <w:t>Нажипкызы</w:t>
            </w:r>
            <w:proofErr w:type="spellEnd"/>
            <w:r w:rsidRPr="005E0BFD">
              <w:rPr>
                <w:shd w:val="clear" w:color="auto" w:fill="F7F7F7"/>
              </w:rPr>
              <w:t xml:space="preserve"> М.,</w:t>
            </w:r>
          </w:p>
          <w:p w14:paraId="5626103E" w14:textId="77777777" w:rsidR="002E5CE4" w:rsidRPr="005E0BFD" w:rsidRDefault="002E5CE4" w:rsidP="00980B4D">
            <w:pPr>
              <w:jc w:val="both"/>
              <w:rPr>
                <w:shd w:val="clear" w:color="auto" w:fill="F7F7F7"/>
              </w:rPr>
            </w:pPr>
            <w:proofErr w:type="spellStart"/>
            <w:r w:rsidRPr="005E0BFD">
              <w:rPr>
                <w:shd w:val="clear" w:color="auto" w:fill="F7F7F7"/>
              </w:rPr>
              <w:t>Рахымжан</w:t>
            </w:r>
            <w:proofErr w:type="spellEnd"/>
            <w:r w:rsidRPr="005E0BFD">
              <w:rPr>
                <w:shd w:val="clear" w:color="auto" w:fill="F7F7F7"/>
              </w:rPr>
              <w:t xml:space="preserve"> Н.Б.,</w:t>
            </w:r>
          </w:p>
          <w:p w14:paraId="0D4A1017" w14:textId="77777777" w:rsidR="002E5CE4" w:rsidRPr="005E0BFD" w:rsidRDefault="002E5CE4" w:rsidP="00980B4D">
            <w:pPr>
              <w:jc w:val="both"/>
              <w:rPr>
                <w:shd w:val="clear" w:color="auto" w:fill="F7F7F7"/>
              </w:rPr>
            </w:pPr>
            <w:proofErr w:type="spellStart"/>
            <w:r w:rsidRPr="005E0BFD">
              <w:rPr>
                <w:shd w:val="clear" w:color="auto" w:fill="F7F7F7"/>
              </w:rPr>
              <w:t>Устаева</w:t>
            </w:r>
            <w:proofErr w:type="spellEnd"/>
            <w:r w:rsidRPr="005E0BFD">
              <w:rPr>
                <w:shd w:val="clear" w:color="auto" w:fill="F7F7F7"/>
              </w:rPr>
              <w:t xml:space="preserve"> Г.С.,</w:t>
            </w:r>
          </w:p>
          <w:p w14:paraId="6D57F59B" w14:textId="77777777" w:rsidR="002E5CE4" w:rsidRPr="005E0BFD" w:rsidRDefault="002E5CE4" w:rsidP="00980B4D">
            <w:pPr>
              <w:jc w:val="both"/>
              <w:rPr>
                <w:shd w:val="clear" w:color="auto" w:fill="F7F7F7"/>
              </w:rPr>
            </w:pPr>
            <w:r w:rsidRPr="005E0BFD">
              <w:rPr>
                <w:shd w:val="clear" w:color="auto" w:fill="F7F7F7"/>
              </w:rPr>
              <w:t>Смагулова Г.Т.,</w:t>
            </w:r>
          </w:p>
          <w:p w14:paraId="62761E70" w14:textId="77777777" w:rsidR="00DE00F9" w:rsidRPr="005E0BFD" w:rsidRDefault="002E5CE4" w:rsidP="002E5CE4">
            <w:pPr>
              <w:jc w:val="both"/>
              <w:rPr>
                <w:lang w:val="kk-KZ"/>
              </w:rPr>
            </w:pPr>
            <w:r w:rsidRPr="005E0BFD">
              <w:rPr>
                <w:shd w:val="clear" w:color="auto" w:fill="F7F7F7"/>
              </w:rPr>
              <w:t xml:space="preserve">Атаманов М.К. </w:t>
            </w:r>
          </w:p>
        </w:tc>
      </w:tr>
      <w:tr w:rsidR="00DE00F9" w:rsidRPr="005B11FC" w14:paraId="50B87E96" w14:textId="77777777" w:rsidTr="00DA3A06">
        <w:trPr>
          <w:trHeight w:val="1268"/>
        </w:trPr>
        <w:tc>
          <w:tcPr>
            <w:tcW w:w="562" w:type="dxa"/>
            <w:vAlign w:val="center"/>
          </w:tcPr>
          <w:p w14:paraId="41A06006" w14:textId="77777777" w:rsidR="00DE00F9" w:rsidRPr="005B11FC" w:rsidRDefault="00DE00F9" w:rsidP="00980B4D">
            <w:pPr>
              <w:jc w:val="both"/>
              <w:rPr>
                <w:lang w:val="kk-KZ"/>
              </w:rPr>
            </w:pPr>
            <w:r w:rsidRPr="005B11FC">
              <w:rPr>
                <w:lang w:val="kk-KZ"/>
              </w:rPr>
              <w:t>3</w:t>
            </w:r>
          </w:p>
        </w:tc>
        <w:tc>
          <w:tcPr>
            <w:tcW w:w="3833" w:type="dxa"/>
            <w:vAlign w:val="center"/>
          </w:tcPr>
          <w:p w14:paraId="40909860" w14:textId="77777777" w:rsidR="005E0BFD" w:rsidRDefault="002E5CE4" w:rsidP="002E5CE4">
            <w:pPr>
              <w:jc w:val="both"/>
              <w:rPr>
                <w:shd w:val="clear" w:color="auto" w:fill="F9F9F9"/>
              </w:rPr>
            </w:pPr>
            <w:r w:rsidRPr="005E0BFD">
              <w:rPr>
                <w:shd w:val="clear" w:color="auto" w:fill="F9F9F9"/>
              </w:rPr>
              <w:t>Способ получения графена и устройство для его осуществления</w:t>
            </w:r>
          </w:p>
          <w:p w14:paraId="06327EAF" w14:textId="77777777" w:rsidR="005E0BFD" w:rsidRDefault="005E0BFD" w:rsidP="002E5CE4">
            <w:pPr>
              <w:jc w:val="both"/>
              <w:rPr>
                <w:shd w:val="clear" w:color="auto" w:fill="F9F9F9"/>
              </w:rPr>
            </w:pPr>
          </w:p>
          <w:p w14:paraId="5A32B0F3" w14:textId="77777777" w:rsidR="00DE00F9" w:rsidRPr="005E0BFD" w:rsidRDefault="002E5CE4" w:rsidP="002E5CE4">
            <w:pPr>
              <w:jc w:val="both"/>
              <w:rPr>
                <w:shd w:val="clear" w:color="auto" w:fill="F9F9F9"/>
              </w:rPr>
            </w:pPr>
            <w:r w:rsidRPr="005E0BFD">
              <w:rPr>
                <w:shd w:val="clear" w:color="auto" w:fill="F9F9F9"/>
              </w:rPr>
              <w:t xml:space="preserve"> </w:t>
            </w:r>
          </w:p>
          <w:p w14:paraId="65BB4F03" w14:textId="77777777" w:rsidR="002E5CE4" w:rsidRPr="005E0BFD" w:rsidRDefault="002E5CE4" w:rsidP="002E5CE4">
            <w:pPr>
              <w:jc w:val="both"/>
              <w:rPr>
                <w:lang w:val="kk-KZ"/>
              </w:rPr>
            </w:pPr>
          </w:p>
        </w:tc>
        <w:tc>
          <w:tcPr>
            <w:tcW w:w="3828" w:type="dxa"/>
            <w:vAlign w:val="center"/>
          </w:tcPr>
          <w:p w14:paraId="5DD32624" w14:textId="77777777" w:rsidR="002E5CE4" w:rsidRPr="005E0BFD" w:rsidRDefault="002E5CE4" w:rsidP="002E5CE4">
            <w:pPr>
              <w:jc w:val="both"/>
              <w:rPr>
                <w:shd w:val="clear" w:color="auto" w:fill="F9F9F9"/>
              </w:rPr>
            </w:pPr>
            <w:r w:rsidRPr="005E0BFD">
              <w:rPr>
                <w:shd w:val="clear" w:color="auto" w:fill="F9F9F9"/>
              </w:rPr>
              <w:t xml:space="preserve">Патент на полезную модель </w:t>
            </w:r>
          </w:p>
          <w:p w14:paraId="086B1D2E" w14:textId="77777777" w:rsidR="002E5CE4" w:rsidRPr="005E0BFD" w:rsidRDefault="002E5CE4" w:rsidP="002E5CE4">
            <w:pPr>
              <w:jc w:val="both"/>
              <w:rPr>
                <w:shd w:val="clear" w:color="auto" w:fill="F9F9F9"/>
              </w:rPr>
            </w:pPr>
            <w:r w:rsidRPr="005E0BFD">
              <w:rPr>
                <w:shd w:val="clear" w:color="auto" w:fill="F9F9F9"/>
              </w:rPr>
              <w:t>№ 5404 РК.</w:t>
            </w:r>
          </w:p>
          <w:p w14:paraId="104B28FC" w14:textId="77777777" w:rsidR="00DE00F9" w:rsidRDefault="002E5CE4" w:rsidP="00980B4D">
            <w:pPr>
              <w:jc w:val="both"/>
              <w:rPr>
                <w:shd w:val="clear" w:color="auto" w:fill="F9F9F9"/>
              </w:rPr>
            </w:pPr>
            <w:r w:rsidRPr="005E0BFD">
              <w:rPr>
                <w:shd w:val="clear" w:color="auto" w:fill="F9F9F9"/>
              </w:rPr>
              <w:t xml:space="preserve">Опубл. 02.10.2020; </w:t>
            </w:r>
            <w:proofErr w:type="spellStart"/>
            <w:r w:rsidRPr="005E0BFD">
              <w:rPr>
                <w:shd w:val="clear" w:color="auto" w:fill="F9F9F9"/>
              </w:rPr>
              <w:t>Бюл</w:t>
            </w:r>
            <w:proofErr w:type="spellEnd"/>
            <w:r w:rsidRPr="005E0BFD">
              <w:rPr>
                <w:shd w:val="clear" w:color="auto" w:fill="F9F9F9"/>
              </w:rPr>
              <w:t>. №39.</w:t>
            </w:r>
          </w:p>
          <w:p w14:paraId="2E6FF2A9" w14:textId="77777777" w:rsidR="005E0BFD" w:rsidRDefault="005E0BFD" w:rsidP="00980B4D">
            <w:pPr>
              <w:jc w:val="both"/>
              <w:rPr>
                <w:shd w:val="clear" w:color="auto" w:fill="F9F9F9"/>
              </w:rPr>
            </w:pPr>
          </w:p>
          <w:p w14:paraId="17BD1031" w14:textId="77777777" w:rsidR="005E0BFD" w:rsidRPr="005E0BFD" w:rsidRDefault="005E0BFD" w:rsidP="00980B4D">
            <w:pPr>
              <w:jc w:val="both"/>
              <w:rPr>
                <w:lang w:val="kk-KZ"/>
              </w:rPr>
            </w:pPr>
          </w:p>
        </w:tc>
        <w:tc>
          <w:tcPr>
            <w:tcW w:w="2268" w:type="dxa"/>
            <w:vAlign w:val="center"/>
          </w:tcPr>
          <w:p w14:paraId="4B22F6A0" w14:textId="77777777" w:rsidR="002E5CE4" w:rsidRPr="005E0BFD" w:rsidRDefault="002E5CE4" w:rsidP="00980B4D">
            <w:pPr>
              <w:jc w:val="both"/>
              <w:rPr>
                <w:shd w:val="clear" w:color="auto" w:fill="F9F9F9"/>
              </w:rPr>
            </w:pPr>
            <w:proofErr w:type="spellStart"/>
            <w:r w:rsidRPr="005E0BFD">
              <w:rPr>
                <w:shd w:val="clear" w:color="auto" w:fill="F9F9F9"/>
              </w:rPr>
              <w:t>Елеуов</w:t>
            </w:r>
            <w:proofErr w:type="spellEnd"/>
            <w:r w:rsidRPr="005E0BFD">
              <w:rPr>
                <w:shd w:val="clear" w:color="auto" w:fill="F9F9F9"/>
              </w:rPr>
              <w:t xml:space="preserve"> М.А.,</w:t>
            </w:r>
          </w:p>
          <w:p w14:paraId="175C3544" w14:textId="77777777" w:rsidR="002E5CE4" w:rsidRPr="005E0BFD" w:rsidRDefault="002E5CE4" w:rsidP="00980B4D">
            <w:pPr>
              <w:jc w:val="both"/>
              <w:rPr>
                <w:shd w:val="clear" w:color="auto" w:fill="F9F9F9"/>
              </w:rPr>
            </w:pPr>
            <w:r w:rsidRPr="005E0BFD">
              <w:rPr>
                <w:shd w:val="clear" w:color="auto" w:fill="F9F9F9"/>
              </w:rPr>
              <w:t>Мансуров З.А.,</w:t>
            </w:r>
          </w:p>
          <w:p w14:paraId="47741CB6" w14:textId="77777777" w:rsidR="002E5CE4" w:rsidRPr="005E0BFD" w:rsidRDefault="002E5CE4" w:rsidP="00980B4D">
            <w:pPr>
              <w:jc w:val="both"/>
              <w:rPr>
                <w:shd w:val="clear" w:color="auto" w:fill="F9F9F9"/>
              </w:rPr>
            </w:pPr>
            <w:proofErr w:type="spellStart"/>
            <w:r w:rsidRPr="005E0BFD">
              <w:rPr>
                <w:shd w:val="clear" w:color="auto" w:fill="F9F9F9"/>
              </w:rPr>
              <w:t>Таурбеков</w:t>
            </w:r>
            <w:proofErr w:type="spellEnd"/>
            <w:r w:rsidRPr="005E0BFD">
              <w:rPr>
                <w:shd w:val="clear" w:color="auto" w:fill="F9F9F9"/>
              </w:rPr>
              <w:t xml:space="preserve"> А.Т.,</w:t>
            </w:r>
          </w:p>
          <w:p w14:paraId="4C7E55FF" w14:textId="77777777" w:rsidR="002E5CE4" w:rsidRPr="005E0BFD" w:rsidRDefault="002E5CE4" w:rsidP="00980B4D">
            <w:pPr>
              <w:jc w:val="both"/>
              <w:rPr>
                <w:shd w:val="clear" w:color="auto" w:fill="F9F9F9"/>
              </w:rPr>
            </w:pPr>
            <w:r w:rsidRPr="005E0BFD">
              <w:rPr>
                <w:shd w:val="clear" w:color="auto" w:fill="F9F9F9"/>
              </w:rPr>
              <w:t>Смагулова Г.Т.,</w:t>
            </w:r>
          </w:p>
          <w:p w14:paraId="25B5F659" w14:textId="77777777" w:rsidR="00DE00F9" w:rsidRPr="005E0BFD" w:rsidRDefault="002E5CE4" w:rsidP="00980B4D">
            <w:pPr>
              <w:jc w:val="both"/>
              <w:rPr>
                <w:lang w:val="kk-KZ"/>
              </w:rPr>
            </w:pPr>
            <w:r w:rsidRPr="005E0BFD">
              <w:rPr>
                <w:shd w:val="clear" w:color="auto" w:fill="F9F9F9"/>
              </w:rPr>
              <w:t>Приходько Н.Г.</w:t>
            </w:r>
          </w:p>
        </w:tc>
      </w:tr>
      <w:tr w:rsidR="00DE00F9" w:rsidRPr="005B11FC" w14:paraId="17F8C119" w14:textId="77777777" w:rsidTr="00DA3A06">
        <w:trPr>
          <w:trHeight w:val="1268"/>
        </w:trPr>
        <w:tc>
          <w:tcPr>
            <w:tcW w:w="562" w:type="dxa"/>
            <w:vAlign w:val="center"/>
          </w:tcPr>
          <w:p w14:paraId="50DD1A8E" w14:textId="77777777" w:rsidR="00DE00F9" w:rsidRPr="005B11FC" w:rsidRDefault="00DE00F9" w:rsidP="00980B4D">
            <w:pPr>
              <w:jc w:val="both"/>
              <w:rPr>
                <w:lang w:val="kk-KZ"/>
              </w:rPr>
            </w:pPr>
            <w:r w:rsidRPr="005B11FC">
              <w:rPr>
                <w:lang w:val="kk-KZ"/>
              </w:rPr>
              <w:lastRenderedPageBreak/>
              <w:t>4</w:t>
            </w:r>
          </w:p>
        </w:tc>
        <w:tc>
          <w:tcPr>
            <w:tcW w:w="3833" w:type="dxa"/>
            <w:vAlign w:val="center"/>
          </w:tcPr>
          <w:p w14:paraId="4D50A02A" w14:textId="77777777" w:rsidR="00DE00F9" w:rsidRDefault="002E5CE4" w:rsidP="002E5CE4">
            <w:pPr>
              <w:jc w:val="both"/>
              <w:rPr>
                <w:shd w:val="clear" w:color="auto" w:fill="F7F7F7"/>
              </w:rPr>
            </w:pPr>
            <w:r w:rsidRPr="005E0BFD">
              <w:rPr>
                <w:shd w:val="clear" w:color="auto" w:fill="F7F7F7"/>
              </w:rPr>
              <w:t xml:space="preserve">Способ получения наноструктурированного углеродного материала </w:t>
            </w:r>
          </w:p>
          <w:p w14:paraId="291D3849" w14:textId="77777777" w:rsidR="005E0BFD" w:rsidRDefault="005E0BFD" w:rsidP="002E5CE4">
            <w:pPr>
              <w:jc w:val="both"/>
              <w:rPr>
                <w:shd w:val="clear" w:color="auto" w:fill="F7F7F7"/>
              </w:rPr>
            </w:pPr>
          </w:p>
          <w:p w14:paraId="610517DE" w14:textId="77777777" w:rsidR="005E0BFD" w:rsidRDefault="005E0BFD" w:rsidP="002E5CE4">
            <w:pPr>
              <w:jc w:val="both"/>
              <w:rPr>
                <w:shd w:val="clear" w:color="auto" w:fill="F7F7F7"/>
              </w:rPr>
            </w:pPr>
          </w:p>
          <w:p w14:paraId="1B718734" w14:textId="77777777" w:rsidR="005E0BFD" w:rsidRDefault="005E0BFD" w:rsidP="002E5CE4">
            <w:pPr>
              <w:jc w:val="both"/>
              <w:rPr>
                <w:shd w:val="clear" w:color="auto" w:fill="F7F7F7"/>
              </w:rPr>
            </w:pPr>
          </w:p>
          <w:p w14:paraId="6D5C8A6A" w14:textId="77777777" w:rsidR="005E0BFD" w:rsidRPr="005E0BFD" w:rsidRDefault="005E0BFD" w:rsidP="002E5CE4">
            <w:pPr>
              <w:jc w:val="both"/>
              <w:rPr>
                <w:lang w:val="kk-KZ"/>
              </w:rPr>
            </w:pPr>
          </w:p>
        </w:tc>
        <w:tc>
          <w:tcPr>
            <w:tcW w:w="3828" w:type="dxa"/>
            <w:vAlign w:val="center"/>
          </w:tcPr>
          <w:p w14:paraId="1236EB03" w14:textId="77777777" w:rsidR="002E5CE4" w:rsidRPr="005E0BFD" w:rsidRDefault="002E5CE4" w:rsidP="002E5CE4">
            <w:pPr>
              <w:jc w:val="both"/>
              <w:rPr>
                <w:shd w:val="clear" w:color="auto" w:fill="F9F9F9"/>
              </w:rPr>
            </w:pPr>
            <w:r w:rsidRPr="005E0BFD">
              <w:rPr>
                <w:shd w:val="clear" w:color="auto" w:fill="F9F9F9"/>
              </w:rPr>
              <w:t xml:space="preserve">Патент на полезную модель </w:t>
            </w:r>
          </w:p>
          <w:p w14:paraId="5FE29825" w14:textId="77777777" w:rsidR="002E5CE4" w:rsidRPr="005E0BFD" w:rsidRDefault="002E5CE4" w:rsidP="002E5CE4">
            <w:pPr>
              <w:jc w:val="both"/>
              <w:rPr>
                <w:shd w:val="clear" w:color="auto" w:fill="F9F9F9"/>
              </w:rPr>
            </w:pPr>
            <w:r w:rsidRPr="005E0BFD">
              <w:rPr>
                <w:shd w:val="clear" w:color="auto" w:fill="F7F7F7"/>
              </w:rPr>
              <w:t>№ 6465 РК.</w:t>
            </w:r>
          </w:p>
          <w:p w14:paraId="12F3BD47" w14:textId="77777777" w:rsidR="00DE00F9" w:rsidRDefault="002E5CE4" w:rsidP="002E5CE4">
            <w:pPr>
              <w:jc w:val="both"/>
              <w:rPr>
                <w:shd w:val="clear" w:color="auto" w:fill="F7F7F7"/>
              </w:rPr>
            </w:pPr>
            <w:r w:rsidRPr="005E0BFD">
              <w:rPr>
                <w:shd w:val="clear" w:color="auto" w:fill="F7F7F7"/>
              </w:rPr>
              <w:t xml:space="preserve">Опубл. 01.10.2021; </w:t>
            </w:r>
            <w:proofErr w:type="spellStart"/>
            <w:r w:rsidRPr="005E0BFD">
              <w:rPr>
                <w:shd w:val="clear" w:color="auto" w:fill="F7F7F7"/>
              </w:rPr>
              <w:t>Бюл</w:t>
            </w:r>
            <w:proofErr w:type="spellEnd"/>
            <w:r w:rsidRPr="005E0BFD">
              <w:rPr>
                <w:shd w:val="clear" w:color="auto" w:fill="F7F7F7"/>
              </w:rPr>
              <w:t>. №39.</w:t>
            </w:r>
          </w:p>
          <w:p w14:paraId="2BB10D9C" w14:textId="77777777" w:rsidR="005E0BFD" w:rsidRDefault="005E0BFD" w:rsidP="002E5CE4">
            <w:pPr>
              <w:jc w:val="both"/>
              <w:rPr>
                <w:shd w:val="clear" w:color="auto" w:fill="F7F7F7"/>
              </w:rPr>
            </w:pPr>
          </w:p>
          <w:p w14:paraId="4263D1B8" w14:textId="77777777" w:rsidR="005E0BFD" w:rsidRDefault="005E0BFD" w:rsidP="002E5CE4">
            <w:pPr>
              <w:jc w:val="both"/>
              <w:rPr>
                <w:shd w:val="clear" w:color="auto" w:fill="F7F7F7"/>
              </w:rPr>
            </w:pPr>
          </w:p>
          <w:p w14:paraId="0A715497" w14:textId="77777777" w:rsidR="005E0BFD" w:rsidRDefault="005E0BFD" w:rsidP="002E5CE4">
            <w:pPr>
              <w:jc w:val="both"/>
              <w:rPr>
                <w:shd w:val="clear" w:color="auto" w:fill="F7F7F7"/>
              </w:rPr>
            </w:pPr>
          </w:p>
          <w:p w14:paraId="38C6E90A" w14:textId="77777777" w:rsidR="005E0BFD" w:rsidRPr="005E0BFD" w:rsidRDefault="005E0BFD" w:rsidP="002E5CE4">
            <w:pPr>
              <w:jc w:val="both"/>
              <w:rPr>
                <w:lang w:val="kk-KZ"/>
              </w:rPr>
            </w:pPr>
          </w:p>
        </w:tc>
        <w:tc>
          <w:tcPr>
            <w:tcW w:w="2268" w:type="dxa"/>
            <w:vAlign w:val="center"/>
          </w:tcPr>
          <w:p w14:paraId="41E709B6" w14:textId="77777777" w:rsidR="002E5CE4" w:rsidRPr="005E0BFD" w:rsidRDefault="002E5CE4" w:rsidP="00980B4D">
            <w:pPr>
              <w:jc w:val="both"/>
              <w:rPr>
                <w:shd w:val="clear" w:color="auto" w:fill="F7F7F7"/>
              </w:rPr>
            </w:pPr>
            <w:r w:rsidRPr="005E0BFD">
              <w:rPr>
                <w:shd w:val="clear" w:color="auto" w:fill="F7F7F7"/>
              </w:rPr>
              <w:t xml:space="preserve">Приходько Н.Г., </w:t>
            </w:r>
          </w:p>
          <w:p w14:paraId="576C663B" w14:textId="77777777" w:rsidR="002E5CE4" w:rsidRPr="005E0BFD" w:rsidRDefault="002E5CE4" w:rsidP="00980B4D">
            <w:pPr>
              <w:jc w:val="both"/>
              <w:rPr>
                <w:shd w:val="clear" w:color="auto" w:fill="F7F7F7"/>
              </w:rPr>
            </w:pPr>
            <w:r w:rsidRPr="005E0BFD">
              <w:rPr>
                <w:shd w:val="clear" w:color="auto" w:fill="F7F7F7"/>
              </w:rPr>
              <w:t xml:space="preserve">Мансуров З.А., </w:t>
            </w:r>
          </w:p>
          <w:p w14:paraId="749ABA79" w14:textId="77777777" w:rsidR="002E5CE4" w:rsidRPr="005E0BFD" w:rsidRDefault="002E5CE4" w:rsidP="00980B4D">
            <w:pPr>
              <w:jc w:val="both"/>
              <w:rPr>
                <w:shd w:val="clear" w:color="auto" w:fill="F7F7F7"/>
              </w:rPr>
            </w:pPr>
            <w:proofErr w:type="spellStart"/>
            <w:r w:rsidRPr="005E0BFD">
              <w:rPr>
                <w:shd w:val="clear" w:color="auto" w:fill="F7F7F7"/>
              </w:rPr>
              <w:t>Рахымжан</w:t>
            </w:r>
            <w:proofErr w:type="spellEnd"/>
            <w:r w:rsidRPr="005E0BFD">
              <w:rPr>
                <w:shd w:val="clear" w:color="auto" w:fill="F7F7F7"/>
              </w:rPr>
              <w:t xml:space="preserve"> Н.Б.,</w:t>
            </w:r>
          </w:p>
          <w:p w14:paraId="6EF0BA60" w14:textId="77777777" w:rsidR="002E5CE4" w:rsidRPr="005E0BFD" w:rsidRDefault="002E5CE4" w:rsidP="00980B4D">
            <w:pPr>
              <w:jc w:val="both"/>
              <w:rPr>
                <w:shd w:val="clear" w:color="auto" w:fill="F7F7F7"/>
              </w:rPr>
            </w:pPr>
            <w:proofErr w:type="spellStart"/>
            <w:r w:rsidRPr="005E0BFD">
              <w:rPr>
                <w:shd w:val="clear" w:color="auto" w:fill="F7F7F7"/>
              </w:rPr>
              <w:t>Устаева</w:t>
            </w:r>
            <w:proofErr w:type="spellEnd"/>
            <w:r w:rsidRPr="005E0BFD">
              <w:rPr>
                <w:shd w:val="clear" w:color="auto" w:fill="F7F7F7"/>
              </w:rPr>
              <w:t xml:space="preserve"> Г.С.,</w:t>
            </w:r>
          </w:p>
          <w:p w14:paraId="242AEFFC" w14:textId="77777777" w:rsidR="002E5CE4" w:rsidRPr="005E0BFD" w:rsidRDefault="002E5CE4" w:rsidP="00980B4D">
            <w:pPr>
              <w:jc w:val="both"/>
              <w:rPr>
                <w:shd w:val="clear" w:color="auto" w:fill="F7F7F7"/>
              </w:rPr>
            </w:pPr>
            <w:proofErr w:type="spellStart"/>
            <w:r w:rsidRPr="005E0BFD">
              <w:rPr>
                <w:shd w:val="clear" w:color="auto" w:fill="F7F7F7"/>
              </w:rPr>
              <w:t>Елеуов</w:t>
            </w:r>
            <w:proofErr w:type="spellEnd"/>
            <w:r w:rsidRPr="005E0BFD">
              <w:rPr>
                <w:shd w:val="clear" w:color="auto" w:fill="F7F7F7"/>
              </w:rPr>
              <w:t xml:space="preserve"> М.А, </w:t>
            </w:r>
          </w:p>
          <w:p w14:paraId="1E455ACF" w14:textId="77777777" w:rsidR="002E5CE4" w:rsidRPr="005E0BFD" w:rsidRDefault="002E5CE4" w:rsidP="00980B4D">
            <w:pPr>
              <w:jc w:val="both"/>
              <w:rPr>
                <w:shd w:val="clear" w:color="auto" w:fill="F7F7F7"/>
              </w:rPr>
            </w:pPr>
            <w:proofErr w:type="spellStart"/>
            <w:r w:rsidRPr="005E0BFD">
              <w:rPr>
                <w:shd w:val="clear" w:color="auto" w:fill="F7F7F7"/>
              </w:rPr>
              <w:t>Толынбеков</w:t>
            </w:r>
            <w:proofErr w:type="spellEnd"/>
            <w:r w:rsidRPr="005E0BFD">
              <w:rPr>
                <w:shd w:val="clear" w:color="auto" w:fill="F7F7F7"/>
              </w:rPr>
              <w:t xml:space="preserve"> А.Б.,</w:t>
            </w:r>
          </w:p>
          <w:p w14:paraId="65B97CE1" w14:textId="77777777" w:rsidR="00DE00F9" w:rsidRPr="005E0BFD" w:rsidRDefault="002E5CE4" w:rsidP="00980B4D">
            <w:pPr>
              <w:jc w:val="both"/>
              <w:rPr>
                <w:lang w:val="kk-KZ"/>
              </w:rPr>
            </w:pPr>
            <w:r w:rsidRPr="005E0BFD">
              <w:rPr>
                <w:shd w:val="clear" w:color="auto" w:fill="F7F7F7"/>
              </w:rPr>
              <w:t>Марал Е.М.</w:t>
            </w:r>
          </w:p>
        </w:tc>
      </w:tr>
      <w:tr w:rsidR="002E5CE4" w:rsidRPr="005B11FC" w14:paraId="4370B477" w14:textId="77777777" w:rsidTr="00DA3A06">
        <w:trPr>
          <w:trHeight w:val="1268"/>
        </w:trPr>
        <w:tc>
          <w:tcPr>
            <w:tcW w:w="562" w:type="dxa"/>
            <w:vAlign w:val="center"/>
          </w:tcPr>
          <w:p w14:paraId="3D148B23" w14:textId="77777777" w:rsidR="002E5CE4" w:rsidRPr="005B11FC" w:rsidRDefault="005E0BFD" w:rsidP="00980B4D">
            <w:pPr>
              <w:jc w:val="both"/>
              <w:rPr>
                <w:lang w:val="kk-KZ"/>
              </w:rPr>
            </w:pPr>
            <w:r>
              <w:rPr>
                <w:lang w:val="kk-KZ"/>
              </w:rPr>
              <w:t>5</w:t>
            </w:r>
          </w:p>
        </w:tc>
        <w:tc>
          <w:tcPr>
            <w:tcW w:w="3833" w:type="dxa"/>
            <w:vAlign w:val="center"/>
          </w:tcPr>
          <w:p w14:paraId="582A9A40" w14:textId="77777777" w:rsidR="005E0BFD" w:rsidRDefault="002E5CE4" w:rsidP="002E5CE4">
            <w:pPr>
              <w:jc w:val="both"/>
              <w:rPr>
                <w:shd w:val="clear" w:color="auto" w:fill="F9F9F9"/>
              </w:rPr>
            </w:pPr>
            <w:r w:rsidRPr="005E0BFD">
              <w:rPr>
                <w:shd w:val="clear" w:color="auto" w:fill="F9F9F9"/>
              </w:rPr>
              <w:t xml:space="preserve">Способ изготовления электродов для гибридных </w:t>
            </w:r>
            <w:proofErr w:type="spellStart"/>
            <w:r w:rsidRPr="005E0BFD">
              <w:rPr>
                <w:shd w:val="clear" w:color="auto" w:fill="F9F9F9"/>
              </w:rPr>
              <w:t>суперкондесаторов</w:t>
            </w:r>
            <w:proofErr w:type="spellEnd"/>
          </w:p>
          <w:p w14:paraId="756C6F99" w14:textId="77777777" w:rsidR="005E0BFD" w:rsidRDefault="005E0BFD" w:rsidP="002E5CE4">
            <w:pPr>
              <w:jc w:val="both"/>
              <w:rPr>
                <w:shd w:val="clear" w:color="auto" w:fill="F9F9F9"/>
              </w:rPr>
            </w:pPr>
          </w:p>
          <w:p w14:paraId="5C02456E" w14:textId="77777777" w:rsidR="005E0BFD" w:rsidRDefault="005E0BFD" w:rsidP="002E5CE4">
            <w:pPr>
              <w:jc w:val="both"/>
              <w:rPr>
                <w:shd w:val="clear" w:color="auto" w:fill="F9F9F9"/>
              </w:rPr>
            </w:pPr>
          </w:p>
          <w:p w14:paraId="5E2E68BF" w14:textId="77777777" w:rsidR="005E0BFD" w:rsidRDefault="005E0BFD" w:rsidP="002E5CE4">
            <w:pPr>
              <w:jc w:val="both"/>
              <w:rPr>
                <w:shd w:val="clear" w:color="auto" w:fill="F9F9F9"/>
              </w:rPr>
            </w:pPr>
          </w:p>
          <w:p w14:paraId="357554C8" w14:textId="77777777" w:rsidR="005E0BFD" w:rsidRDefault="005E0BFD" w:rsidP="002E5CE4">
            <w:pPr>
              <w:jc w:val="both"/>
              <w:rPr>
                <w:shd w:val="clear" w:color="auto" w:fill="F9F9F9"/>
              </w:rPr>
            </w:pPr>
          </w:p>
          <w:p w14:paraId="71425DFC" w14:textId="77777777" w:rsidR="002E5CE4" w:rsidRPr="005E0BFD" w:rsidRDefault="002E5CE4" w:rsidP="002E5CE4">
            <w:pPr>
              <w:jc w:val="both"/>
              <w:rPr>
                <w:shd w:val="clear" w:color="auto" w:fill="F7F7F7"/>
              </w:rPr>
            </w:pPr>
            <w:r w:rsidRPr="005E0BFD">
              <w:rPr>
                <w:shd w:val="clear" w:color="auto" w:fill="F9F9F9"/>
              </w:rPr>
              <w:t xml:space="preserve"> </w:t>
            </w:r>
          </w:p>
        </w:tc>
        <w:tc>
          <w:tcPr>
            <w:tcW w:w="3828" w:type="dxa"/>
            <w:vAlign w:val="center"/>
          </w:tcPr>
          <w:p w14:paraId="1A1C8AE1" w14:textId="77777777" w:rsidR="005E0BFD" w:rsidRDefault="002E5CE4" w:rsidP="002E5CE4">
            <w:pPr>
              <w:jc w:val="both"/>
              <w:rPr>
                <w:shd w:val="clear" w:color="auto" w:fill="F9F9F9"/>
              </w:rPr>
            </w:pPr>
            <w:r w:rsidRPr="005E0BFD">
              <w:rPr>
                <w:shd w:val="clear" w:color="auto" w:fill="F9F9F9"/>
              </w:rPr>
              <w:t xml:space="preserve">Патент на полезную модель </w:t>
            </w:r>
          </w:p>
          <w:p w14:paraId="540896CE" w14:textId="77777777" w:rsidR="002E5CE4" w:rsidRPr="005E0BFD" w:rsidRDefault="002E5CE4" w:rsidP="002E5CE4">
            <w:pPr>
              <w:jc w:val="both"/>
              <w:rPr>
                <w:shd w:val="clear" w:color="auto" w:fill="F9F9F9"/>
              </w:rPr>
            </w:pPr>
            <w:r w:rsidRPr="005E0BFD">
              <w:rPr>
                <w:shd w:val="clear" w:color="auto" w:fill="F7F7F7"/>
              </w:rPr>
              <w:t xml:space="preserve">№ </w:t>
            </w:r>
            <w:r w:rsidRPr="005E0BFD">
              <w:rPr>
                <w:shd w:val="clear" w:color="auto" w:fill="F9F9F9"/>
              </w:rPr>
              <w:t>7505 РК.</w:t>
            </w:r>
          </w:p>
          <w:p w14:paraId="688E3819" w14:textId="77777777" w:rsidR="002E5CE4" w:rsidRDefault="002E5CE4" w:rsidP="002E5CE4">
            <w:pPr>
              <w:jc w:val="both"/>
              <w:rPr>
                <w:shd w:val="clear" w:color="auto" w:fill="F9F9F9"/>
              </w:rPr>
            </w:pPr>
            <w:r w:rsidRPr="005E0BFD">
              <w:rPr>
                <w:shd w:val="clear" w:color="auto" w:fill="F9F9F9"/>
              </w:rPr>
              <w:t xml:space="preserve">Опубл. 07.10.2022; </w:t>
            </w:r>
            <w:proofErr w:type="spellStart"/>
            <w:r w:rsidRPr="005E0BFD">
              <w:rPr>
                <w:shd w:val="clear" w:color="auto" w:fill="F9F9F9"/>
              </w:rPr>
              <w:t>Бюл</w:t>
            </w:r>
            <w:proofErr w:type="spellEnd"/>
            <w:r w:rsidRPr="005E0BFD">
              <w:rPr>
                <w:shd w:val="clear" w:color="auto" w:fill="F9F9F9"/>
              </w:rPr>
              <w:t>. №40.</w:t>
            </w:r>
          </w:p>
          <w:p w14:paraId="330AFA10" w14:textId="77777777" w:rsidR="005E0BFD" w:rsidRDefault="005E0BFD" w:rsidP="002E5CE4">
            <w:pPr>
              <w:jc w:val="both"/>
              <w:rPr>
                <w:shd w:val="clear" w:color="auto" w:fill="F9F9F9"/>
              </w:rPr>
            </w:pPr>
          </w:p>
          <w:p w14:paraId="47280FA1" w14:textId="77777777" w:rsidR="005E0BFD" w:rsidRDefault="005E0BFD" w:rsidP="002E5CE4">
            <w:pPr>
              <w:jc w:val="both"/>
              <w:rPr>
                <w:shd w:val="clear" w:color="auto" w:fill="F9F9F9"/>
              </w:rPr>
            </w:pPr>
          </w:p>
          <w:p w14:paraId="66EC68D4" w14:textId="77777777" w:rsidR="005E0BFD" w:rsidRDefault="005E0BFD" w:rsidP="002E5CE4">
            <w:pPr>
              <w:jc w:val="both"/>
              <w:rPr>
                <w:shd w:val="clear" w:color="auto" w:fill="F9F9F9"/>
              </w:rPr>
            </w:pPr>
          </w:p>
          <w:p w14:paraId="167E88F3" w14:textId="77777777" w:rsidR="005E0BFD" w:rsidRPr="005E0BFD" w:rsidRDefault="005E0BFD" w:rsidP="002E5CE4">
            <w:pPr>
              <w:jc w:val="both"/>
              <w:rPr>
                <w:shd w:val="clear" w:color="auto" w:fill="F9F9F9"/>
              </w:rPr>
            </w:pPr>
          </w:p>
        </w:tc>
        <w:tc>
          <w:tcPr>
            <w:tcW w:w="2268" w:type="dxa"/>
            <w:vAlign w:val="center"/>
          </w:tcPr>
          <w:p w14:paraId="0F589664" w14:textId="77777777" w:rsidR="002E5CE4" w:rsidRPr="005E0BFD" w:rsidRDefault="002E5CE4" w:rsidP="00980B4D">
            <w:pPr>
              <w:jc w:val="both"/>
              <w:rPr>
                <w:shd w:val="clear" w:color="auto" w:fill="F9F9F9"/>
              </w:rPr>
            </w:pPr>
            <w:proofErr w:type="spellStart"/>
            <w:r w:rsidRPr="005E0BFD">
              <w:rPr>
                <w:shd w:val="clear" w:color="auto" w:fill="F9F9F9"/>
              </w:rPr>
              <w:t>Әуелханқызы</w:t>
            </w:r>
            <w:proofErr w:type="spellEnd"/>
            <w:r w:rsidRPr="005E0BFD">
              <w:rPr>
                <w:shd w:val="clear" w:color="auto" w:fill="F9F9F9"/>
              </w:rPr>
              <w:t xml:space="preserve"> М.,</w:t>
            </w:r>
          </w:p>
          <w:p w14:paraId="548E3213" w14:textId="77777777" w:rsidR="002E5CE4" w:rsidRPr="005E0BFD" w:rsidRDefault="002E5CE4" w:rsidP="00980B4D">
            <w:pPr>
              <w:jc w:val="both"/>
              <w:rPr>
                <w:shd w:val="clear" w:color="auto" w:fill="F9F9F9"/>
              </w:rPr>
            </w:pPr>
            <w:proofErr w:type="spellStart"/>
            <w:r w:rsidRPr="005E0BFD">
              <w:rPr>
                <w:shd w:val="clear" w:color="auto" w:fill="F9F9F9"/>
              </w:rPr>
              <w:t>Рахымжан</w:t>
            </w:r>
            <w:proofErr w:type="spellEnd"/>
            <w:r w:rsidRPr="005E0BFD">
              <w:rPr>
                <w:shd w:val="clear" w:color="auto" w:fill="F9F9F9"/>
              </w:rPr>
              <w:t xml:space="preserve"> Н.Б.,</w:t>
            </w:r>
          </w:p>
          <w:p w14:paraId="6E23E222" w14:textId="77777777" w:rsidR="002E5CE4" w:rsidRPr="005E0BFD" w:rsidRDefault="002E5CE4" w:rsidP="00980B4D">
            <w:pPr>
              <w:jc w:val="both"/>
              <w:rPr>
                <w:shd w:val="clear" w:color="auto" w:fill="F9F9F9"/>
              </w:rPr>
            </w:pPr>
            <w:proofErr w:type="spellStart"/>
            <w:r w:rsidRPr="005E0BFD">
              <w:rPr>
                <w:shd w:val="clear" w:color="auto" w:fill="F9F9F9"/>
              </w:rPr>
              <w:t>Устаева</w:t>
            </w:r>
            <w:proofErr w:type="spellEnd"/>
            <w:r w:rsidRPr="005E0BFD">
              <w:rPr>
                <w:shd w:val="clear" w:color="auto" w:fill="F9F9F9"/>
              </w:rPr>
              <w:t xml:space="preserve"> Г.С.,</w:t>
            </w:r>
          </w:p>
          <w:p w14:paraId="71A72D62" w14:textId="77777777" w:rsidR="002E5CE4" w:rsidRPr="005E0BFD" w:rsidRDefault="002E5CE4" w:rsidP="00980B4D">
            <w:pPr>
              <w:jc w:val="both"/>
              <w:rPr>
                <w:shd w:val="clear" w:color="auto" w:fill="F9F9F9"/>
              </w:rPr>
            </w:pPr>
            <w:proofErr w:type="spellStart"/>
            <w:r w:rsidRPr="005E0BFD">
              <w:rPr>
                <w:shd w:val="clear" w:color="auto" w:fill="F9F9F9"/>
              </w:rPr>
              <w:t>Елеуов</w:t>
            </w:r>
            <w:proofErr w:type="spellEnd"/>
            <w:r w:rsidRPr="005E0BFD">
              <w:rPr>
                <w:shd w:val="clear" w:color="auto" w:fill="F9F9F9"/>
              </w:rPr>
              <w:t xml:space="preserve"> М.А.,</w:t>
            </w:r>
          </w:p>
          <w:p w14:paraId="3584EC55" w14:textId="77777777" w:rsidR="002E5CE4" w:rsidRPr="005E0BFD" w:rsidRDefault="002E5CE4" w:rsidP="00980B4D">
            <w:pPr>
              <w:jc w:val="both"/>
              <w:rPr>
                <w:shd w:val="clear" w:color="auto" w:fill="F9F9F9"/>
              </w:rPr>
            </w:pPr>
            <w:proofErr w:type="spellStart"/>
            <w:r w:rsidRPr="005E0BFD">
              <w:rPr>
                <w:shd w:val="clear" w:color="auto" w:fill="F9F9F9"/>
              </w:rPr>
              <w:t>Толынбеков</w:t>
            </w:r>
            <w:proofErr w:type="spellEnd"/>
            <w:r w:rsidRPr="005E0BFD">
              <w:rPr>
                <w:shd w:val="clear" w:color="auto" w:fill="F9F9F9"/>
              </w:rPr>
              <w:t xml:space="preserve"> А.Б.,</w:t>
            </w:r>
          </w:p>
          <w:p w14:paraId="476B49BA" w14:textId="77777777" w:rsidR="002E5CE4" w:rsidRPr="005E0BFD" w:rsidRDefault="002E5CE4" w:rsidP="00980B4D">
            <w:pPr>
              <w:jc w:val="both"/>
              <w:rPr>
                <w:shd w:val="clear" w:color="auto" w:fill="F9F9F9"/>
              </w:rPr>
            </w:pPr>
            <w:r w:rsidRPr="005E0BFD">
              <w:rPr>
                <w:shd w:val="clear" w:color="auto" w:fill="F9F9F9"/>
              </w:rPr>
              <w:t xml:space="preserve">Марал Е.М., </w:t>
            </w:r>
          </w:p>
          <w:p w14:paraId="79F83E08" w14:textId="77777777" w:rsidR="002E5CE4" w:rsidRPr="005E0BFD" w:rsidRDefault="002E5CE4" w:rsidP="00980B4D">
            <w:pPr>
              <w:jc w:val="both"/>
              <w:rPr>
                <w:shd w:val="clear" w:color="auto" w:fill="F7F7F7"/>
              </w:rPr>
            </w:pPr>
            <w:proofErr w:type="spellStart"/>
            <w:r w:rsidRPr="005E0BFD">
              <w:rPr>
                <w:shd w:val="clear" w:color="auto" w:fill="F9F9F9"/>
              </w:rPr>
              <w:t>Малтай</w:t>
            </w:r>
            <w:proofErr w:type="spellEnd"/>
            <w:r w:rsidRPr="005E0BFD">
              <w:rPr>
                <w:shd w:val="clear" w:color="auto" w:fill="F9F9F9"/>
              </w:rPr>
              <w:t xml:space="preserve"> А.Б.</w:t>
            </w:r>
          </w:p>
        </w:tc>
      </w:tr>
      <w:tr w:rsidR="005E0BFD" w:rsidRPr="005B11FC" w14:paraId="6C917A15" w14:textId="77777777" w:rsidTr="00DA3A06">
        <w:trPr>
          <w:trHeight w:val="1268"/>
        </w:trPr>
        <w:tc>
          <w:tcPr>
            <w:tcW w:w="562" w:type="dxa"/>
            <w:vAlign w:val="center"/>
          </w:tcPr>
          <w:p w14:paraId="55C800F0" w14:textId="77777777" w:rsidR="005E0BFD" w:rsidRPr="005B11FC" w:rsidRDefault="005E0BFD" w:rsidP="00980B4D">
            <w:pPr>
              <w:jc w:val="both"/>
              <w:rPr>
                <w:lang w:val="kk-KZ"/>
              </w:rPr>
            </w:pPr>
            <w:r>
              <w:rPr>
                <w:lang w:val="kk-KZ"/>
              </w:rPr>
              <w:t>6</w:t>
            </w:r>
          </w:p>
        </w:tc>
        <w:tc>
          <w:tcPr>
            <w:tcW w:w="3833" w:type="dxa"/>
            <w:vAlign w:val="center"/>
          </w:tcPr>
          <w:p w14:paraId="74D8CA81" w14:textId="77777777" w:rsidR="005E0BFD" w:rsidRDefault="005E0BFD" w:rsidP="005E0BFD">
            <w:pPr>
              <w:jc w:val="both"/>
              <w:rPr>
                <w:shd w:val="clear" w:color="auto" w:fill="F7F7F7"/>
              </w:rPr>
            </w:pPr>
            <w:r w:rsidRPr="005E0BFD">
              <w:rPr>
                <w:shd w:val="clear" w:color="auto" w:fill="F7F7F7"/>
              </w:rPr>
              <w:t>Способ получения композитного материала системы «углерод-никель»</w:t>
            </w:r>
          </w:p>
          <w:p w14:paraId="3BDDB677" w14:textId="77777777" w:rsidR="005E0BFD" w:rsidRDefault="005E0BFD" w:rsidP="005E0BFD">
            <w:pPr>
              <w:jc w:val="both"/>
              <w:rPr>
                <w:shd w:val="clear" w:color="auto" w:fill="F7F7F7"/>
              </w:rPr>
            </w:pPr>
          </w:p>
          <w:p w14:paraId="43ADD9F5" w14:textId="77777777" w:rsidR="005E0BFD" w:rsidRDefault="005E0BFD" w:rsidP="005E0BFD">
            <w:pPr>
              <w:jc w:val="both"/>
              <w:rPr>
                <w:shd w:val="clear" w:color="auto" w:fill="F7F7F7"/>
              </w:rPr>
            </w:pPr>
          </w:p>
          <w:p w14:paraId="7F8F66F7" w14:textId="77777777" w:rsidR="005E0BFD" w:rsidRDefault="005E0BFD" w:rsidP="005E0BFD">
            <w:pPr>
              <w:jc w:val="both"/>
              <w:rPr>
                <w:shd w:val="clear" w:color="auto" w:fill="F7F7F7"/>
              </w:rPr>
            </w:pPr>
          </w:p>
          <w:p w14:paraId="3B6DFF34" w14:textId="77777777" w:rsidR="005E0BFD" w:rsidRPr="005E0BFD" w:rsidRDefault="005E0BFD" w:rsidP="005E0BFD">
            <w:pPr>
              <w:jc w:val="both"/>
              <w:rPr>
                <w:shd w:val="clear" w:color="auto" w:fill="F9F9F9"/>
              </w:rPr>
            </w:pPr>
          </w:p>
        </w:tc>
        <w:tc>
          <w:tcPr>
            <w:tcW w:w="3828" w:type="dxa"/>
            <w:vAlign w:val="center"/>
          </w:tcPr>
          <w:p w14:paraId="05E42FE8" w14:textId="77777777" w:rsidR="005E0BFD" w:rsidRDefault="005E0BFD" w:rsidP="002E5CE4">
            <w:pPr>
              <w:jc w:val="both"/>
              <w:rPr>
                <w:shd w:val="clear" w:color="auto" w:fill="F9F9F9"/>
              </w:rPr>
            </w:pPr>
            <w:r w:rsidRPr="005E0BFD">
              <w:rPr>
                <w:shd w:val="clear" w:color="auto" w:fill="F9F9F9"/>
              </w:rPr>
              <w:t xml:space="preserve">Патент на полезную модель </w:t>
            </w:r>
          </w:p>
          <w:p w14:paraId="1E0E8BBC" w14:textId="77777777" w:rsidR="005E0BFD" w:rsidRPr="005E0BFD" w:rsidRDefault="005E0BFD" w:rsidP="002E5CE4">
            <w:pPr>
              <w:jc w:val="both"/>
              <w:rPr>
                <w:shd w:val="clear" w:color="auto" w:fill="F7F7F7"/>
              </w:rPr>
            </w:pPr>
            <w:r w:rsidRPr="005E0BFD">
              <w:rPr>
                <w:shd w:val="clear" w:color="auto" w:fill="F7F7F7"/>
              </w:rPr>
              <w:t>№ 7244 РК.</w:t>
            </w:r>
          </w:p>
          <w:p w14:paraId="2F136478" w14:textId="77777777" w:rsidR="005E0BFD" w:rsidRDefault="005E0BFD" w:rsidP="002E5CE4">
            <w:pPr>
              <w:jc w:val="both"/>
              <w:rPr>
                <w:shd w:val="clear" w:color="auto" w:fill="F7F7F7"/>
              </w:rPr>
            </w:pPr>
            <w:r w:rsidRPr="005E0BFD">
              <w:rPr>
                <w:shd w:val="clear" w:color="auto" w:fill="F7F7F7"/>
              </w:rPr>
              <w:t xml:space="preserve">Опубл. 01.07.2022; </w:t>
            </w:r>
            <w:proofErr w:type="spellStart"/>
            <w:r w:rsidRPr="005E0BFD">
              <w:rPr>
                <w:shd w:val="clear" w:color="auto" w:fill="F7F7F7"/>
              </w:rPr>
              <w:t>Бюл</w:t>
            </w:r>
            <w:proofErr w:type="spellEnd"/>
            <w:r w:rsidRPr="005E0BFD">
              <w:rPr>
                <w:shd w:val="clear" w:color="auto" w:fill="F7F7F7"/>
              </w:rPr>
              <w:t>. 45.</w:t>
            </w:r>
          </w:p>
          <w:p w14:paraId="160219C7" w14:textId="77777777" w:rsidR="005E0BFD" w:rsidRDefault="005E0BFD" w:rsidP="002E5CE4">
            <w:pPr>
              <w:jc w:val="both"/>
              <w:rPr>
                <w:shd w:val="clear" w:color="auto" w:fill="F7F7F7"/>
              </w:rPr>
            </w:pPr>
          </w:p>
          <w:p w14:paraId="69A39406" w14:textId="77777777" w:rsidR="005E0BFD" w:rsidRDefault="005E0BFD" w:rsidP="002E5CE4">
            <w:pPr>
              <w:jc w:val="both"/>
              <w:rPr>
                <w:shd w:val="clear" w:color="auto" w:fill="F7F7F7"/>
              </w:rPr>
            </w:pPr>
          </w:p>
          <w:p w14:paraId="437294E1" w14:textId="77777777" w:rsidR="005E0BFD" w:rsidRDefault="005E0BFD" w:rsidP="002E5CE4">
            <w:pPr>
              <w:jc w:val="both"/>
              <w:rPr>
                <w:shd w:val="clear" w:color="auto" w:fill="F7F7F7"/>
              </w:rPr>
            </w:pPr>
          </w:p>
          <w:p w14:paraId="1DC64864" w14:textId="77777777" w:rsidR="005E0BFD" w:rsidRPr="005E0BFD" w:rsidRDefault="005E0BFD" w:rsidP="002E5CE4">
            <w:pPr>
              <w:jc w:val="both"/>
              <w:rPr>
                <w:shd w:val="clear" w:color="auto" w:fill="F9F9F9"/>
              </w:rPr>
            </w:pPr>
          </w:p>
        </w:tc>
        <w:tc>
          <w:tcPr>
            <w:tcW w:w="2268" w:type="dxa"/>
            <w:vAlign w:val="center"/>
          </w:tcPr>
          <w:p w14:paraId="5AD3F733" w14:textId="77777777" w:rsidR="005E0BFD" w:rsidRPr="005E0BFD" w:rsidRDefault="005E0BFD" w:rsidP="00980B4D">
            <w:pPr>
              <w:jc w:val="both"/>
              <w:rPr>
                <w:shd w:val="clear" w:color="auto" w:fill="F7F7F7"/>
              </w:rPr>
            </w:pPr>
            <w:r w:rsidRPr="005E0BFD">
              <w:rPr>
                <w:shd w:val="clear" w:color="auto" w:fill="F7F7F7"/>
              </w:rPr>
              <w:t>Приходько Н.Г.,</w:t>
            </w:r>
          </w:p>
          <w:p w14:paraId="10BF3553" w14:textId="77777777" w:rsidR="005E0BFD" w:rsidRPr="005E0BFD" w:rsidRDefault="005E0BFD" w:rsidP="00980B4D">
            <w:pPr>
              <w:jc w:val="both"/>
              <w:rPr>
                <w:shd w:val="clear" w:color="auto" w:fill="F7F7F7"/>
              </w:rPr>
            </w:pPr>
            <w:proofErr w:type="spellStart"/>
            <w:r w:rsidRPr="005E0BFD">
              <w:rPr>
                <w:shd w:val="clear" w:color="auto" w:fill="F7F7F7"/>
              </w:rPr>
              <w:t>Рахымжан</w:t>
            </w:r>
            <w:proofErr w:type="spellEnd"/>
            <w:r w:rsidRPr="005E0BFD">
              <w:rPr>
                <w:shd w:val="clear" w:color="auto" w:fill="F7F7F7"/>
              </w:rPr>
              <w:t xml:space="preserve"> Н.Б.,</w:t>
            </w:r>
          </w:p>
          <w:p w14:paraId="126D63CF" w14:textId="77777777" w:rsidR="005E0BFD" w:rsidRPr="005E0BFD" w:rsidRDefault="005E0BFD" w:rsidP="00980B4D">
            <w:pPr>
              <w:jc w:val="both"/>
              <w:rPr>
                <w:shd w:val="clear" w:color="auto" w:fill="F7F7F7"/>
              </w:rPr>
            </w:pPr>
            <w:proofErr w:type="spellStart"/>
            <w:r w:rsidRPr="005E0BFD">
              <w:rPr>
                <w:shd w:val="clear" w:color="auto" w:fill="F7F7F7"/>
              </w:rPr>
              <w:t>Устаева</w:t>
            </w:r>
            <w:proofErr w:type="spellEnd"/>
            <w:r w:rsidRPr="005E0BFD">
              <w:rPr>
                <w:shd w:val="clear" w:color="auto" w:fill="F7F7F7"/>
              </w:rPr>
              <w:t xml:space="preserve"> Г.С.,</w:t>
            </w:r>
          </w:p>
          <w:p w14:paraId="099AA796" w14:textId="77777777" w:rsidR="005E0BFD" w:rsidRPr="005E0BFD" w:rsidRDefault="005E0BFD" w:rsidP="00980B4D">
            <w:pPr>
              <w:jc w:val="both"/>
              <w:rPr>
                <w:shd w:val="clear" w:color="auto" w:fill="F7F7F7"/>
              </w:rPr>
            </w:pPr>
            <w:proofErr w:type="spellStart"/>
            <w:r w:rsidRPr="005E0BFD">
              <w:rPr>
                <w:shd w:val="clear" w:color="auto" w:fill="F7F7F7"/>
              </w:rPr>
              <w:t>Елеуов</w:t>
            </w:r>
            <w:proofErr w:type="spellEnd"/>
            <w:r w:rsidRPr="005E0BFD">
              <w:rPr>
                <w:shd w:val="clear" w:color="auto" w:fill="F7F7F7"/>
              </w:rPr>
              <w:t xml:space="preserve"> М.А., </w:t>
            </w:r>
          </w:p>
          <w:p w14:paraId="0D1BDF7D" w14:textId="77777777" w:rsidR="005E0BFD" w:rsidRPr="005E0BFD" w:rsidRDefault="005E0BFD" w:rsidP="00980B4D">
            <w:pPr>
              <w:jc w:val="both"/>
              <w:rPr>
                <w:shd w:val="clear" w:color="auto" w:fill="F7F7F7"/>
              </w:rPr>
            </w:pPr>
            <w:proofErr w:type="spellStart"/>
            <w:r w:rsidRPr="005E0BFD">
              <w:rPr>
                <w:shd w:val="clear" w:color="auto" w:fill="F7F7F7"/>
              </w:rPr>
              <w:t>Толынбеков</w:t>
            </w:r>
            <w:proofErr w:type="spellEnd"/>
            <w:r w:rsidRPr="005E0BFD">
              <w:rPr>
                <w:shd w:val="clear" w:color="auto" w:fill="F7F7F7"/>
              </w:rPr>
              <w:t xml:space="preserve"> А.Б.,</w:t>
            </w:r>
          </w:p>
          <w:p w14:paraId="01598885" w14:textId="77777777" w:rsidR="005E0BFD" w:rsidRPr="005E0BFD" w:rsidRDefault="005E0BFD" w:rsidP="00980B4D">
            <w:pPr>
              <w:jc w:val="both"/>
              <w:rPr>
                <w:shd w:val="clear" w:color="auto" w:fill="F7F7F7"/>
              </w:rPr>
            </w:pPr>
            <w:r w:rsidRPr="005E0BFD">
              <w:rPr>
                <w:shd w:val="clear" w:color="auto" w:fill="F7F7F7"/>
              </w:rPr>
              <w:t>Марал Е.М.,</w:t>
            </w:r>
          </w:p>
          <w:p w14:paraId="62D6FC14" w14:textId="77777777" w:rsidR="005E0BFD" w:rsidRPr="005E0BFD" w:rsidRDefault="005E0BFD" w:rsidP="00980B4D">
            <w:pPr>
              <w:jc w:val="both"/>
              <w:rPr>
                <w:shd w:val="clear" w:color="auto" w:fill="F9F9F9"/>
              </w:rPr>
            </w:pPr>
            <w:proofErr w:type="spellStart"/>
            <w:r w:rsidRPr="005E0BFD">
              <w:rPr>
                <w:shd w:val="clear" w:color="auto" w:fill="F7F7F7"/>
              </w:rPr>
              <w:t>Малтай</w:t>
            </w:r>
            <w:proofErr w:type="spellEnd"/>
            <w:r w:rsidRPr="005E0BFD">
              <w:rPr>
                <w:shd w:val="clear" w:color="auto" w:fill="F7F7F7"/>
              </w:rPr>
              <w:t xml:space="preserve"> А.Б.</w:t>
            </w:r>
          </w:p>
        </w:tc>
      </w:tr>
      <w:tr w:rsidR="005E0BFD" w:rsidRPr="005B11FC" w14:paraId="0A64E5BE" w14:textId="77777777" w:rsidTr="00DA3A06">
        <w:trPr>
          <w:trHeight w:val="1268"/>
        </w:trPr>
        <w:tc>
          <w:tcPr>
            <w:tcW w:w="562" w:type="dxa"/>
            <w:vAlign w:val="center"/>
          </w:tcPr>
          <w:p w14:paraId="240575BC" w14:textId="77777777" w:rsidR="005E0BFD" w:rsidRPr="005B11FC" w:rsidRDefault="005E0BFD" w:rsidP="00980B4D">
            <w:pPr>
              <w:jc w:val="both"/>
              <w:rPr>
                <w:lang w:val="kk-KZ"/>
              </w:rPr>
            </w:pPr>
            <w:r>
              <w:rPr>
                <w:lang w:val="kk-KZ"/>
              </w:rPr>
              <w:t>7</w:t>
            </w:r>
          </w:p>
        </w:tc>
        <w:tc>
          <w:tcPr>
            <w:tcW w:w="3833" w:type="dxa"/>
            <w:vAlign w:val="center"/>
          </w:tcPr>
          <w:p w14:paraId="00827BC0" w14:textId="77777777" w:rsidR="005E0BFD" w:rsidRDefault="005E0BFD" w:rsidP="005E0BFD">
            <w:pPr>
              <w:jc w:val="both"/>
              <w:rPr>
                <w:rFonts w:eastAsia="Calibri"/>
                <w:bCs/>
              </w:rPr>
            </w:pPr>
            <w:r w:rsidRPr="005E0BFD">
              <w:rPr>
                <w:rFonts w:eastAsia="Calibri"/>
                <w:bCs/>
              </w:rPr>
              <w:t xml:space="preserve">Способ получения углеродных нанотрубок </w:t>
            </w:r>
          </w:p>
          <w:p w14:paraId="28D22F0C" w14:textId="77777777" w:rsidR="005E0BFD" w:rsidRDefault="005E0BFD" w:rsidP="005E0BFD">
            <w:pPr>
              <w:jc w:val="both"/>
              <w:rPr>
                <w:rFonts w:eastAsia="Calibri"/>
                <w:bCs/>
              </w:rPr>
            </w:pPr>
          </w:p>
          <w:p w14:paraId="22639EFA" w14:textId="77777777" w:rsidR="005E0BFD" w:rsidRDefault="005E0BFD" w:rsidP="005E0BFD">
            <w:pPr>
              <w:jc w:val="both"/>
              <w:rPr>
                <w:rFonts w:eastAsia="Calibri"/>
                <w:bCs/>
              </w:rPr>
            </w:pPr>
          </w:p>
          <w:p w14:paraId="62D6A3F7" w14:textId="77777777" w:rsidR="005E0BFD" w:rsidRDefault="005E0BFD" w:rsidP="005E0BFD">
            <w:pPr>
              <w:jc w:val="both"/>
              <w:rPr>
                <w:rFonts w:eastAsia="Calibri"/>
                <w:bCs/>
              </w:rPr>
            </w:pPr>
          </w:p>
          <w:p w14:paraId="5F5D1355" w14:textId="77777777" w:rsidR="005E0BFD" w:rsidRPr="005E0BFD" w:rsidRDefault="005E0BFD" w:rsidP="005E0BFD">
            <w:pPr>
              <w:jc w:val="both"/>
              <w:rPr>
                <w:shd w:val="clear" w:color="auto" w:fill="F9F9F9"/>
              </w:rPr>
            </w:pPr>
          </w:p>
        </w:tc>
        <w:tc>
          <w:tcPr>
            <w:tcW w:w="3828" w:type="dxa"/>
            <w:vAlign w:val="center"/>
          </w:tcPr>
          <w:p w14:paraId="10BB88E3" w14:textId="77777777" w:rsidR="005E0BFD" w:rsidRDefault="005E0BFD" w:rsidP="002E5CE4">
            <w:pPr>
              <w:jc w:val="both"/>
              <w:rPr>
                <w:shd w:val="clear" w:color="auto" w:fill="F9F9F9"/>
              </w:rPr>
            </w:pPr>
            <w:r w:rsidRPr="005E0BFD">
              <w:rPr>
                <w:shd w:val="clear" w:color="auto" w:fill="F9F9F9"/>
              </w:rPr>
              <w:t xml:space="preserve">Патент на полезную модель </w:t>
            </w:r>
          </w:p>
          <w:p w14:paraId="057F1A40" w14:textId="77777777" w:rsidR="005E0BFD" w:rsidRPr="005E0BFD" w:rsidRDefault="005E0BFD" w:rsidP="002E5CE4">
            <w:pPr>
              <w:jc w:val="both"/>
            </w:pPr>
            <w:r w:rsidRPr="005E0BFD">
              <w:rPr>
                <w:shd w:val="clear" w:color="auto" w:fill="F7F7F7"/>
              </w:rPr>
              <w:t xml:space="preserve">№ </w:t>
            </w:r>
            <w:r w:rsidRPr="005E0BFD">
              <w:t>3735 РК.</w:t>
            </w:r>
          </w:p>
          <w:p w14:paraId="781EBC0C" w14:textId="77777777" w:rsidR="005E0BFD" w:rsidRDefault="005E0BFD" w:rsidP="002E5CE4">
            <w:pPr>
              <w:jc w:val="both"/>
            </w:pPr>
            <w:r w:rsidRPr="005E0BFD">
              <w:rPr>
                <w:rFonts w:eastAsia="Calibri"/>
                <w:bCs/>
              </w:rPr>
              <w:t>Опубл.</w:t>
            </w:r>
            <w:r w:rsidRPr="005E0BFD">
              <w:t xml:space="preserve"> 0</w:t>
            </w:r>
            <w:r w:rsidR="00831E04">
              <w:t>7</w:t>
            </w:r>
            <w:r w:rsidRPr="005E0BFD">
              <w:t>.03.2019</w:t>
            </w:r>
            <w:r w:rsidR="00831E04" w:rsidRPr="005E0BFD">
              <w:rPr>
                <w:shd w:val="clear" w:color="auto" w:fill="F7F7F7"/>
              </w:rPr>
              <w:t>;</w:t>
            </w:r>
            <w:r w:rsidR="00831E04">
              <w:rPr>
                <w:shd w:val="clear" w:color="auto" w:fill="F7F7F7"/>
              </w:rPr>
              <w:t xml:space="preserve"> </w:t>
            </w:r>
            <w:proofErr w:type="spellStart"/>
            <w:r w:rsidR="00831E04" w:rsidRPr="005E0BFD">
              <w:rPr>
                <w:shd w:val="clear" w:color="auto" w:fill="F7F7F7"/>
              </w:rPr>
              <w:t>Бюл</w:t>
            </w:r>
            <w:proofErr w:type="spellEnd"/>
            <w:r w:rsidR="00831E04" w:rsidRPr="005E0BFD">
              <w:rPr>
                <w:shd w:val="clear" w:color="auto" w:fill="F7F7F7"/>
              </w:rPr>
              <w:t>.</w:t>
            </w:r>
            <w:r w:rsidR="00831E04">
              <w:rPr>
                <w:shd w:val="clear" w:color="auto" w:fill="F7F7F7"/>
              </w:rPr>
              <w:t xml:space="preserve"> 10</w:t>
            </w:r>
          </w:p>
          <w:p w14:paraId="4E211E68" w14:textId="77777777" w:rsidR="005E0BFD" w:rsidRDefault="005E0BFD" w:rsidP="002E5CE4">
            <w:pPr>
              <w:jc w:val="both"/>
            </w:pPr>
          </w:p>
          <w:p w14:paraId="679853F8" w14:textId="77777777" w:rsidR="005E0BFD" w:rsidRDefault="005E0BFD" w:rsidP="002E5CE4">
            <w:pPr>
              <w:jc w:val="both"/>
            </w:pPr>
          </w:p>
          <w:p w14:paraId="59DA4947" w14:textId="77777777" w:rsidR="005E0BFD" w:rsidRPr="005E0BFD" w:rsidRDefault="005E0BFD" w:rsidP="002E5CE4">
            <w:pPr>
              <w:jc w:val="both"/>
              <w:rPr>
                <w:shd w:val="clear" w:color="auto" w:fill="F9F9F9"/>
              </w:rPr>
            </w:pPr>
          </w:p>
        </w:tc>
        <w:tc>
          <w:tcPr>
            <w:tcW w:w="2268" w:type="dxa"/>
            <w:vAlign w:val="center"/>
          </w:tcPr>
          <w:p w14:paraId="263A101F" w14:textId="77777777" w:rsidR="005E0BFD" w:rsidRPr="005E0BFD" w:rsidRDefault="005E0BFD" w:rsidP="00980B4D">
            <w:pPr>
              <w:jc w:val="both"/>
              <w:rPr>
                <w:rFonts w:eastAsia="Calibri"/>
                <w:bCs/>
              </w:rPr>
            </w:pPr>
            <w:proofErr w:type="spellStart"/>
            <w:r w:rsidRPr="005E0BFD">
              <w:rPr>
                <w:rFonts w:eastAsia="Calibri"/>
                <w:bCs/>
              </w:rPr>
              <w:t>Нажипкызы</w:t>
            </w:r>
            <w:proofErr w:type="spellEnd"/>
            <w:r w:rsidRPr="005E0BFD">
              <w:rPr>
                <w:rFonts w:eastAsia="Calibri"/>
                <w:bCs/>
              </w:rPr>
              <w:t xml:space="preserve"> М.,</w:t>
            </w:r>
          </w:p>
          <w:p w14:paraId="1C893B3F" w14:textId="77777777" w:rsidR="005E0BFD" w:rsidRPr="005E0BFD" w:rsidRDefault="005E0BFD" w:rsidP="00980B4D">
            <w:pPr>
              <w:jc w:val="both"/>
              <w:rPr>
                <w:rFonts w:eastAsia="Calibri"/>
                <w:bCs/>
              </w:rPr>
            </w:pPr>
            <w:proofErr w:type="spellStart"/>
            <w:r w:rsidRPr="005E0BFD">
              <w:rPr>
                <w:rFonts w:eastAsia="Calibri"/>
                <w:bCs/>
              </w:rPr>
              <w:t>Нургаин</w:t>
            </w:r>
            <w:proofErr w:type="spellEnd"/>
            <w:r w:rsidRPr="005E0BFD">
              <w:rPr>
                <w:rFonts w:eastAsia="Calibri"/>
                <w:bCs/>
              </w:rPr>
              <w:t xml:space="preserve"> А.,</w:t>
            </w:r>
          </w:p>
          <w:p w14:paraId="57B2AC63" w14:textId="77777777" w:rsidR="005E0BFD" w:rsidRPr="005E0BFD" w:rsidRDefault="005E0BFD" w:rsidP="00980B4D">
            <w:pPr>
              <w:jc w:val="both"/>
              <w:rPr>
                <w:rFonts w:eastAsia="Calibri"/>
                <w:bCs/>
              </w:rPr>
            </w:pPr>
            <w:r w:rsidRPr="005E0BFD">
              <w:rPr>
                <w:rFonts w:eastAsia="Calibri"/>
                <w:bCs/>
              </w:rPr>
              <w:t>Мансуров З.А.,</w:t>
            </w:r>
          </w:p>
          <w:p w14:paraId="7C8C3D42" w14:textId="77777777" w:rsidR="005E0BFD" w:rsidRPr="005E0BFD" w:rsidRDefault="005E0BFD" w:rsidP="00980B4D">
            <w:pPr>
              <w:jc w:val="both"/>
              <w:rPr>
                <w:rFonts w:eastAsia="Calibri"/>
                <w:bCs/>
              </w:rPr>
            </w:pPr>
            <w:r w:rsidRPr="005E0BFD">
              <w:rPr>
                <w:rFonts w:eastAsia="Calibri"/>
                <w:bCs/>
              </w:rPr>
              <w:t xml:space="preserve">Приходько Н.Г., </w:t>
            </w:r>
          </w:p>
          <w:p w14:paraId="2B171160" w14:textId="77777777" w:rsidR="005E0BFD" w:rsidRPr="005E0BFD" w:rsidRDefault="005E0BFD" w:rsidP="00980B4D">
            <w:pPr>
              <w:jc w:val="both"/>
              <w:rPr>
                <w:rFonts w:eastAsia="Calibri"/>
                <w:bCs/>
              </w:rPr>
            </w:pPr>
            <w:proofErr w:type="spellStart"/>
            <w:r w:rsidRPr="005E0BFD">
              <w:rPr>
                <w:rFonts w:eastAsia="Calibri"/>
                <w:bCs/>
              </w:rPr>
              <w:t>Темиргалиева</w:t>
            </w:r>
            <w:proofErr w:type="spellEnd"/>
            <w:r w:rsidRPr="005E0BFD">
              <w:rPr>
                <w:rFonts w:eastAsia="Calibri"/>
                <w:bCs/>
              </w:rPr>
              <w:t xml:space="preserve"> Т.С., </w:t>
            </w:r>
          </w:p>
          <w:p w14:paraId="2F026838" w14:textId="77777777" w:rsidR="005E0BFD" w:rsidRPr="005E0BFD" w:rsidRDefault="005E0BFD" w:rsidP="00980B4D">
            <w:pPr>
              <w:jc w:val="both"/>
              <w:rPr>
                <w:rFonts w:eastAsia="Calibri"/>
                <w:bCs/>
              </w:rPr>
            </w:pPr>
            <w:r w:rsidRPr="005E0BFD">
              <w:rPr>
                <w:rFonts w:eastAsia="Calibri"/>
                <w:bCs/>
              </w:rPr>
              <w:t>Жапарова А.А.</w:t>
            </w:r>
          </w:p>
        </w:tc>
      </w:tr>
      <w:tr w:rsidR="005E0BFD" w:rsidRPr="005B11FC" w14:paraId="7BFFE574" w14:textId="77777777" w:rsidTr="006163FD">
        <w:trPr>
          <w:trHeight w:val="59"/>
        </w:trPr>
        <w:tc>
          <w:tcPr>
            <w:tcW w:w="562" w:type="dxa"/>
            <w:vAlign w:val="center"/>
          </w:tcPr>
          <w:p w14:paraId="5BCE62BE" w14:textId="77777777" w:rsidR="005E0BFD" w:rsidRDefault="005E0BFD" w:rsidP="00980B4D">
            <w:pPr>
              <w:jc w:val="both"/>
              <w:rPr>
                <w:lang w:val="kk-KZ"/>
              </w:rPr>
            </w:pPr>
            <w:r>
              <w:rPr>
                <w:lang w:val="kk-KZ"/>
              </w:rPr>
              <w:t>8</w:t>
            </w:r>
          </w:p>
        </w:tc>
        <w:tc>
          <w:tcPr>
            <w:tcW w:w="3833" w:type="dxa"/>
            <w:vAlign w:val="center"/>
          </w:tcPr>
          <w:p w14:paraId="17AF001F" w14:textId="77777777" w:rsidR="005E0BFD" w:rsidRDefault="005E0BFD" w:rsidP="005E0BFD">
            <w:pPr>
              <w:jc w:val="both"/>
              <w:rPr>
                <w:shd w:val="clear" w:color="auto" w:fill="F9F9F9"/>
              </w:rPr>
            </w:pPr>
            <w:r w:rsidRPr="005E0BFD">
              <w:rPr>
                <w:shd w:val="clear" w:color="auto" w:fill="F9F9F9"/>
              </w:rPr>
              <w:t xml:space="preserve">Чувствительный элемент газового датчика </w:t>
            </w:r>
          </w:p>
          <w:p w14:paraId="2FA46AB9" w14:textId="77777777" w:rsidR="008D64E7" w:rsidRPr="008D64E7" w:rsidRDefault="008D64E7" w:rsidP="005E0BFD">
            <w:pPr>
              <w:jc w:val="both"/>
              <w:rPr>
                <w:shd w:val="clear" w:color="auto" w:fill="F9F9F9"/>
              </w:rPr>
            </w:pPr>
          </w:p>
        </w:tc>
        <w:tc>
          <w:tcPr>
            <w:tcW w:w="3828" w:type="dxa"/>
            <w:vAlign w:val="center"/>
          </w:tcPr>
          <w:p w14:paraId="519EFD4B" w14:textId="77777777" w:rsidR="005E0BFD" w:rsidRDefault="005E0BFD" w:rsidP="002E5CE4">
            <w:pPr>
              <w:jc w:val="both"/>
              <w:rPr>
                <w:shd w:val="clear" w:color="auto" w:fill="F9F9F9"/>
              </w:rPr>
            </w:pPr>
            <w:r w:rsidRPr="005E0BFD">
              <w:rPr>
                <w:shd w:val="clear" w:color="auto" w:fill="F9F9F9"/>
              </w:rPr>
              <w:t xml:space="preserve">Патент на полезную модель </w:t>
            </w:r>
          </w:p>
          <w:p w14:paraId="5B680807" w14:textId="77777777" w:rsidR="005E0BFD" w:rsidRPr="005E0BFD" w:rsidRDefault="005E0BFD" w:rsidP="002E5CE4">
            <w:pPr>
              <w:jc w:val="both"/>
              <w:rPr>
                <w:shd w:val="clear" w:color="auto" w:fill="F9F9F9"/>
              </w:rPr>
            </w:pPr>
            <w:r w:rsidRPr="005E0BFD">
              <w:rPr>
                <w:shd w:val="clear" w:color="auto" w:fill="F7F7F7"/>
              </w:rPr>
              <w:t xml:space="preserve">№ </w:t>
            </w:r>
            <w:r w:rsidRPr="005E0BFD">
              <w:rPr>
                <w:shd w:val="clear" w:color="auto" w:fill="F9F9F9"/>
              </w:rPr>
              <w:t xml:space="preserve">4349 РК. </w:t>
            </w:r>
          </w:p>
          <w:p w14:paraId="4108CFF5" w14:textId="77777777" w:rsidR="006163FD" w:rsidRPr="008D64E7" w:rsidRDefault="005E0BFD" w:rsidP="002E5CE4">
            <w:pPr>
              <w:jc w:val="both"/>
              <w:rPr>
                <w:shd w:val="clear" w:color="auto" w:fill="F7F7F7"/>
              </w:rPr>
            </w:pPr>
            <w:proofErr w:type="spellStart"/>
            <w:r w:rsidRPr="005E0BFD">
              <w:rPr>
                <w:shd w:val="clear" w:color="auto" w:fill="F7F7F7"/>
              </w:rPr>
              <w:t>Опубл</w:t>
            </w:r>
            <w:proofErr w:type="spellEnd"/>
            <w:r w:rsidRPr="005E0BFD">
              <w:rPr>
                <w:shd w:val="clear" w:color="auto" w:fill="F7F7F7"/>
              </w:rPr>
              <w:t xml:space="preserve"> 11.10.2019</w:t>
            </w:r>
            <w:r w:rsidR="00831E04" w:rsidRPr="005E0BFD">
              <w:rPr>
                <w:shd w:val="clear" w:color="auto" w:fill="F7F7F7"/>
              </w:rPr>
              <w:t>;</w:t>
            </w:r>
            <w:r w:rsidRPr="005E0BFD">
              <w:rPr>
                <w:shd w:val="clear" w:color="auto" w:fill="F7F7F7"/>
              </w:rPr>
              <w:t xml:space="preserve"> </w:t>
            </w:r>
            <w:proofErr w:type="spellStart"/>
            <w:r w:rsidRPr="005E0BFD">
              <w:rPr>
                <w:shd w:val="clear" w:color="auto" w:fill="F7F7F7"/>
              </w:rPr>
              <w:t>Бюл</w:t>
            </w:r>
            <w:proofErr w:type="spellEnd"/>
            <w:r w:rsidRPr="005E0BFD">
              <w:rPr>
                <w:shd w:val="clear" w:color="auto" w:fill="F7F7F7"/>
              </w:rPr>
              <w:t>. №41.</w:t>
            </w:r>
          </w:p>
        </w:tc>
        <w:tc>
          <w:tcPr>
            <w:tcW w:w="2268" w:type="dxa"/>
            <w:vAlign w:val="center"/>
          </w:tcPr>
          <w:p w14:paraId="0A1EB490" w14:textId="77777777" w:rsidR="005E0BFD" w:rsidRPr="005E0BFD" w:rsidRDefault="005E0BFD" w:rsidP="005E0BFD">
            <w:pPr>
              <w:jc w:val="both"/>
              <w:rPr>
                <w:shd w:val="clear" w:color="auto" w:fill="F7F7F7"/>
              </w:rPr>
            </w:pPr>
            <w:proofErr w:type="spellStart"/>
            <w:r w:rsidRPr="005E0BFD">
              <w:rPr>
                <w:shd w:val="clear" w:color="auto" w:fill="F7F7F7"/>
              </w:rPr>
              <w:t>Темиргалиева</w:t>
            </w:r>
            <w:proofErr w:type="spellEnd"/>
            <w:r w:rsidRPr="005E0BFD">
              <w:rPr>
                <w:shd w:val="clear" w:color="auto" w:fill="F7F7F7"/>
              </w:rPr>
              <w:t xml:space="preserve"> А.Н., </w:t>
            </w:r>
          </w:p>
          <w:p w14:paraId="5701A186" w14:textId="77777777" w:rsidR="008D64E7" w:rsidRDefault="005E0BFD" w:rsidP="005E0BFD">
            <w:pPr>
              <w:jc w:val="both"/>
              <w:rPr>
                <w:shd w:val="clear" w:color="auto" w:fill="F7F7F7"/>
              </w:rPr>
            </w:pPr>
            <w:proofErr w:type="spellStart"/>
            <w:r w:rsidRPr="005E0BFD">
              <w:rPr>
                <w:shd w:val="clear" w:color="auto" w:fill="F7F7F7"/>
              </w:rPr>
              <w:t>Турганбай</w:t>
            </w:r>
            <w:proofErr w:type="spellEnd"/>
            <w:r w:rsidRPr="005E0BFD">
              <w:rPr>
                <w:shd w:val="clear" w:color="auto" w:fill="F7F7F7"/>
              </w:rPr>
              <w:t xml:space="preserve"> А.Б.,</w:t>
            </w:r>
          </w:p>
          <w:p w14:paraId="749E67C5" w14:textId="77777777" w:rsidR="008D64E7" w:rsidRPr="00831E04" w:rsidRDefault="005E0BFD" w:rsidP="005E0BFD">
            <w:pPr>
              <w:jc w:val="both"/>
              <w:rPr>
                <w:shd w:val="clear" w:color="auto" w:fill="F7F7F7"/>
              </w:rPr>
            </w:pPr>
            <w:r w:rsidRPr="005E0BFD">
              <w:rPr>
                <w:shd w:val="clear" w:color="auto" w:fill="F7F7F7"/>
              </w:rPr>
              <w:t>Мансуров З.А.</w:t>
            </w:r>
          </w:p>
        </w:tc>
      </w:tr>
      <w:tr w:rsidR="005E0BFD" w:rsidRPr="005B11FC" w14:paraId="1D184101" w14:textId="77777777" w:rsidTr="008D64E7">
        <w:trPr>
          <w:trHeight w:val="983"/>
        </w:trPr>
        <w:tc>
          <w:tcPr>
            <w:tcW w:w="562" w:type="dxa"/>
            <w:vAlign w:val="center"/>
          </w:tcPr>
          <w:p w14:paraId="23127AC5" w14:textId="77777777" w:rsidR="008D64E7" w:rsidRDefault="005E0BFD" w:rsidP="00980B4D">
            <w:pPr>
              <w:jc w:val="both"/>
              <w:rPr>
                <w:lang w:val="kk-KZ"/>
              </w:rPr>
            </w:pPr>
            <w:r>
              <w:rPr>
                <w:lang w:val="kk-KZ"/>
              </w:rPr>
              <w:t>9</w:t>
            </w:r>
          </w:p>
        </w:tc>
        <w:tc>
          <w:tcPr>
            <w:tcW w:w="3833" w:type="dxa"/>
            <w:vAlign w:val="center"/>
          </w:tcPr>
          <w:p w14:paraId="16FC9323" w14:textId="77777777" w:rsidR="005E0BFD" w:rsidRDefault="005E0BFD" w:rsidP="00831E04">
            <w:pPr>
              <w:jc w:val="both"/>
            </w:pPr>
            <w:r w:rsidRPr="005E0BFD">
              <w:t xml:space="preserve">Способ получения </w:t>
            </w:r>
            <w:proofErr w:type="spellStart"/>
            <w:r w:rsidRPr="005E0BFD">
              <w:t>лигниновых</w:t>
            </w:r>
            <w:proofErr w:type="spellEnd"/>
            <w:r w:rsidRPr="005E0BFD">
              <w:t xml:space="preserve"> нановолокон </w:t>
            </w:r>
          </w:p>
          <w:p w14:paraId="72A568B3" w14:textId="77777777" w:rsidR="008D64E7" w:rsidRDefault="008D64E7" w:rsidP="00831E04">
            <w:pPr>
              <w:jc w:val="both"/>
            </w:pPr>
          </w:p>
          <w:p w14:paraId="4EAE83B4" w14:textId="77777777" w:rsidR="00831E04" w:rsidRPr="005E0BFD" w:rsidRDefault="00831E04" w:rsidP="00831E04">
            <w:pPr>
              <w:jc w:val="both"/>
              <w:rPr>
                <w:shd w:val="clear" w:color="auto" w:fill="F9F9F9"/>
              </w:rPr>
            </w:pPr>
          </w:p>
        </w:tc>
        <w:tc>
          <w:tcPr>
            <w:tcW w:w="3828" w:type="dxa"/>
            <w:vAlign w:val="center"/>
          </w:tcPr>
          <w:p w14:paraId="17FF60CB" w14:textId="77777777" w:rsidR="00831E04" w:rsidRDefault="005E0BFD" w:rsidP="002E5CE4">
            <w:pPr>
              <w:jc w:val="both"/>
              <w:rPr>
                <w:shd w:val="clear" w:color="auto" w:fill="F9F9F9"/>
              </w:rPr>
            </w:pPr>
            <w:r w:rsidRPr="005E0BFD">
              <w:rPr>
                <w:shd w:val="clear" w:color="auto" w:fill="F9F9F9"/>
              </w:rPr>
              <w:t xml:space="preserve">Патент на изобретение </w:t>
            </w:r>
          </w:p>
          <w:p w14:paraId="3B30FB67" w14:textId="77777777" w:rsidR="00831E04" w:rsidRDefault="005E0BFD" w:rsidP="002E5CE4">
            <w:pPr>
              <w:jc w:val="both"/>
            </w:pPr>
            <w:r w:rsidRPr="005E0BFD">
              <w:t xml:space="preserve">№ 35439 РК. </w:t>
            </w:r>
          </w:p>
          <w:p w14:paraId="612965F9" w14:textId="77777777" w:rsidR="00831E04" w:rsidRDefault="00831E04" w:rsidP="002E5CE4">
            <w:pPr>
              <w:jc w:val="both"/>
              <w:rPr>
                <w:shd w:val="clear" w:color="auto" w:fill="F7F7F7"/>
              </w:rPr>
            </w:pPr>
            <w:r>
              <w:t xml:space="preserve">Опубл. 31.12.2021; </w:t>
            </w:r>
            <w:proofErr w:type="spellStart"/>
            <w:r w:rsidRPr="005E0BFD">
              <w:rPr>
                <w:shd w:val="clear" w:color="auto" w:fill="F7F7F7"/>
              </w:rPr>
              <w:t>Бюл</w:t>
            </w:r>
            <w:proofErr w:type="spellEnd"/>
            <w:r w:rsidRPr="005E0BFD">
              <w:rPr>
                <w:shd w:val="clear" w:color="auto" w:fill="F7F7F7"/>
              </w:rPr>
              <w:t>.</w:t>
            </w:r>
            <w:r>
              <w:rPr>
                <w:shd w:val="clear" w:color="auto" w:fill="F7F7F7"/>
              </w:rPr>
              <w:t xml:space="preserve"> 52.</w:t>
            </w:r>
          </w:p>
          <w:p w14:paraId="0C39ED35" w14:textId="77777777" w:rsidR="008D64E7" w:rsidRPr="008D64E7" w:rsidRDefault="008D64E7" w:rsidP="002E5CE4">
            <w:pPr>
              <w:jc w:val="both"/>
              <w:rPr>
                <w:shd w:val="clear" w:color="auto" w:fill="F7F7F7"/>
              </w:rPr>
            </w:pPr>
          </w:p>
        </w:tc>
        <w:tc>
          <w:tcPr>
            <w:tcW w:w="2268" w:type="dxa"/>
            <w:vAlign w:val="center"/>
          </w:tcPr>
          <w:p w14:paraId="254DC560" w14:textId="77777777" w:rsidR="00831E04" w:rsidRDefault="005E0BFD" w:rsidP="005E0BFD">
            <w:pPr>
              <w:jc w:val="both"/>
            </w:pPr>
            <w:proofErr w:type="spellStart"/>
            <w:r w:rsidRPr="005E0BFD">
              <w:t>Тұрғанбай</w:t>
            </w:r>
            <w:proofErr w:type="spellEnd"/>
            <w:r w:rsidRPr="005E0BFD">
              <w:t xml:space="preserve"> А.Б.</w:t>
            </w:r>
          </w:p>
          <w:p w14:paraId="3399B36A" w14:textId="77777777" w:rsidR="00831E04" w:rsidRDefault="005E0BFD" w:rsidP="005E0BFD">
            <w:pPr>
              <w:jc w:val="both"/>
            </w:pPr>
            <w:r w:rsidRPr="005E0BFD">
              <w:t>(</w:t>
            </w:r>
            <w:proofErr w:type="spellStart"/>
            <w:r w:rsidRPr="005E0BFD">
              <w:t>Малтай</w:t>
            </w:r>
            <w:proofErr w:type="spellEnd"/>
            <w:r w:rsidRPr="005E0BFD">
              <w:t xml:space="preserve"> А.Б.),</w:t>
            </w:r>
          </w:p>
          <w:p w14:paraId="2A84C48C" w14:textId="77777777" w:rsidR="00831E04" w:rsidRDefault="005E0BFD" w:rsidP="005E0BFD">
            <w:pPr>
              <w:jc w:val="both"/>
            </w:pPr>
            <w:proofErr w:type="spellStart"/>
            <w:r w:rsidRPr="005E0BFD">
              <w:t>Нажипқызы</w:t>
            </w:r>
            <w:proofErr w:type="spellEnd"/>
            <w:r w:rsidRPr="005E0BFD">
              <w:t xml:space="preserve"> М.,</w:t>
            </w:r>
          </w:p>
          <w:p w14:paraId="4274FCEF" w14:textId="77777777" w:rsidR="008D64E7" w:rsidRPr="00831E04" w:rsidRDefault="005E0BFD" w:rsidP="005E0BFD">
            <w:pPr>
              <w:jc w:val="both"/>
            </w:pPr>
            <w:proofErr w:type="spellStart"/>
            <w:r w:rsidRPr="005E0BFD">
              <w:t>Сейтказинова</w:t>
            </w:r>
            <w:proofErr w:type="spellEnd"/>
            <w:r w:rsidRPr="005E0BFD">
              <w:t xml:space="preserve"> А.Р.</w:t>
            </w:r>
          </w:p>
        </w:tc>
      </w:tr>
      <w:tr w:rsidR="005E0BFD" w:rsidRPr="005B11FC" w14:paraId="040534CC" w14:textId="77777777" w:rsidTr="00DA3A06">
        <w:trPr>
          <w:trHeight w:val="1268"/>
        </w:trPr>
        <w:tc>
          <w:tcPr>
            <w:tcW w:w="562" w:type="dxa"/>
            <w:vAlign w:val="center"/>
          </w:tcPr>
          <w:p w14:paraId="46829795" w14:textId="77777777" w:rsidR="005E0BFD" w:rsidRDefault="005E0BFD" w:rsidP="00980B4D">
            <w:pPr>
              <w:jc w:val="both"/>
              <w:rPr>
                <w:lang w:val="kk-KZ"/>
              </w:rPr>
            </w:pPr>
            <w:r>
              <w:rPr>
                <w:lang w:val="kk-KZ"/>
              </w:rPr>
              <w:t>10</w:t>
            </w:r>
          </w:p>
        </w:tc>
        <w:tc>
          <w:tcPr>
            <w:tcW w:w="3833" w:type="dxa"/>
            <w:vAlign w:val="center"/>
          </w:tcPr>
          <w:p w14:paraId="1AFE0F44" w14:textId="77777777" w:rsidR="005E0BFD" w:rsidRDefault="005E0BFD" w:rsidP="005E0BFD">
            <w:pPr>
              <w:jc w:val="both"/>
            </w:pPr>
            <w:r w:rsidRPr="005E0BFD">
              <w:t>Способ получения гидрофобной сажи, обладающей магнитными свойства</w:t>
            </w:r>
          </w:p>
          <w:p w14:paraId="1F9C58E8" w14:textId="77777777" w:rsidR="00831E04" w:rsidRDefault="00831E04" w:rsidP="005E0BFD">
            <w:pPr>
              <w:jc w:val="both"/>
            </w:pPr>
          </w:p>
          <w:p w14:paraId="4C0B6E68" w14:textId="77777777" w:rsidR="00831E04" w:rsidRDefault="00831E04" w:rsidP="005E0BFD">
            <w:pPr>
              <w:jc w:val="both"/>
            </w:pPr>
          </w:p>
          <w:p w14:paraId="6D977979" w14:textId="77777777" w:rsidR="00831E04" w:rsidRDefault="00831E04" w:rsidP="005E0BFD">
            <w:pPr>
              <w:jc w:val="both"/>
            </w:pPr>
          </w:p>
          <w:p w14:paraId="671C1429" w14:textId="77777777" w:rsidR="00831E04" w:rsidRPr="005E0BFD" w:rsidRDefault="00831E04" w:rsidP="005E0BFD">
            <w:pPr>
              <w:jc w:val="both"/>
            </w:pPr>
          </w:p>
        </w:tc>
        <w:tc>
          <w:tcPr>
            <w:tcW w:w="3828" w:type="dxa"/>
            <w:vAlign w:val="center"/>
          </w:tcPr>
          <w:p w14:paraId="3B3E56D1" w14:textId="77777777" w:rsidR="00831E04" w:rsidRDefault="005E0BFD" w:rsidP="002E5CE4">
            <w:pPr>
              <w:jc w:val="both"/>
              <w:rPr>
                <w:shd w:val="clear" w:color="auto" w:fill="F9F9F9"/>
              </w:rPr>
            </w:pPr>
            <w:r w:rsidRPr="005E0BFD">
              <w:rPr>
                <w:shd w:val="clear" w:color="auto" w:fill="F9F9F9"/>
              </w:rPr>
              <w:t xml:space="preserve">Патент на изобретение </w:t>
            </w:r>
          </w:p>
          <w:p w14:paraId="6195554F" w14:textId="77777777" w:rsidR="005E0BFD" w:rsidRPr="005E0BFD" w:rsidRDefault="005E0BFD" w:rsidP="002E5CE4">
            <w:pPr>
              <w:jc w:val="both"/>
            </w:pPr>
            <w:r w:rsidRPr="005E0BFD">
              <w:rPr>
                <w:shd w:val="clear" w:color="auto" w:fill="F9F9F9"/>
              </w:rPr>
              <w:t xml:space="preserve">№ </w:t>
            </w:r>
            <w:r w:rsidRPr="005E0BFD">
              <w:t>34319 РК.</w:t>
            </w:r>
          </w:p>
          <w:p w14:paraId="38F6992F" w14:textId="77777777" w:rsidR="005E0BFD" w:rsidRDefault="005E0BFD" w:rsidP="00831E04">
            <w:pPr>
              <w:jc w:val="both"/>
            </w:pPr>
            <w:r w:rsidRPr="005E0BFD">
              <w:t>Опубл. 26.06.2020</w:t>
            </w:r>
            <w:r w:rsidR="00831E04">
              <w:t>;</w:t>
            </w:r>
            <w:r w:rsidRPr="005E0BFD">
              <w:t xml:space="preserve"> </w:t>
            </w:r>
            <w:proofErr w:type="spellStart"/>
            <w:r w:rsidR="00831E04">
              <w:t>Б</w:t>
            </w:r>
            <w:r w:rsidRPr="005E0BFD">
              <w:t>юл</w:t>
            </w:r>
            <w:proofErr w:type="spellEnd"/>
            <w:r w:rsidRPr="005E0BFD">
              <w:t>. 25</w:t>
            </w:r>
          </w:p>
          <w:p w14:paraId="675F5F9D" w14:textId="77777777" w:rsidR="00831E04" w:rsidRDefault="00831E04" w:rsidP="00831E04">
            <w:pPr>
              <w:jc w:val="both"/>
            </w:pPr>
          </w:p>
          <w:p w14:paraId="50E3E513" w14:textId="77777777" w:rsidR="00831E04" w:rsidRDefault="00831E04" w:rsidP="00831E04">
            <w:pPr>
              <w:jc w:val="both"/>
            </w:pPr>
          </w:p>
          <w:p w14:paraId="51D7D7FA" w14:textId="77777777" w:rsidR="00831E04" w:rsidRDefault="00831E04" w:rsidP="00831E04">
            <w:pPr>
              <w:jc w:val="both"/>
            </w:pPr>
          </w:p>
          <w:p w14:paraId="608575FF" w14:textId="77777777" w:rsidR="00831E04" w:rsidRPr="005E0BFD" w:rsidRDefault="00831E04" w:rsidP="00831E04">
            <w:pPr>
              <w:jc w:val="both"/>
              <w:rPr>
                <w:shd w:val="clear" w:color="auto" w:fill="F9F9F9"/>
              </w:rPr>
            </w:pPr>
          </w:p>
        </w:tc>
        <w:tc>
          <w:tcPr>
            <w:tcW w:w="2268" w:type="dxa"/>
            <w:vAlign w:val="center"/>
          </w:tcPr>
          <w:p w14:paraId="7B0CB237" w14:textId="77777777" w:rsidR="005E0BFD" w:rsidRPr="005E0BFD" w:rsidRDefault="005E0BFD" w:rsidP="005E0BFD">
            <w:pPr>
              <w:jc w:val="both"/>
            </w:pPr>
            <w:proofErr w:type="spellStart"/>
            <w:r w:rsidRPr="005E0BFD">
              <w:t>Нажипқызы</w:t>
            </w:r>
            <w:proofErr w:type="spellEnd"/>
            <w:r w:rsidRPr="005E0BFD">
              <w:t xml:space="preserve"> М.,</w:t>
            </w:r>
          </w:p>
          <w:p w14:paraId="311DEE7A" w14:textId="77777777" w:rsidR="005E0BFD" w:rsidRPr="005E0BFD" w:rsidRDefault="005E0BFD" w:rsidP="005E0BFD">
            <w:pPr>
              <w:jc w:val="both"/>
            </w:pPr>
            <w:proofErr w:type="spellStart"/>
            <w:r w:rsidRPr="005E0BFD">
              <w:t>Султахан</w:t>
            </w:r>
            <w:proofErr w:type="spellEnd"/>
            <w:r w:rsidRPr="005E0BFD">
              <w:t xml:space="preserve"> Ш.,</w:t>
            </w:r>
          </w:p>
          <w:p w14:paraId="645299F5" w14:textId="77777777" w:rsidR="005E0BFD" w:rsidRPr="005E0BFD" w:rsidRDefault="005E0BFD" w:rsidP="005E0BFD">
            <w:pPr>
              <w:jc w:val="both"/>
            </w:pPr>
            <w:proofErr w:type="spellStart"/>
            <w:r w:rsidRPr="005E0BFD">
              <w:t>Нургаин</w:t>
            </w:r>
            <w:proofErr w:type="spellEnd"/>
            <w:r w:rsidRPr="005E0BFD">
              <w:t xml:space="preserve"> А.,</w:t>
            </w:r>
          </w:p>
          <w:p w14:paraId="4FE92B76" w14:textId="77777777" w:rsidR="005E0BFD" w:rsidRPr="005E0BFD" w:rsidRDefault="005E0BFD" w:rsidP="005E0BFD">
            <w:pPr>
              <w:jc w:val="both"/>
            </w:pPr>
            <w:r w:rsidRPr="005E0BFD">
              <w:t xml:space="preserve">Жапарова А.А., </w:t>
            </w:r>
          </w:p>
          <w:p w14:paraId="3F353771" w14:textId="77777777" w:rsidR="005E0BFD" w:rsidRPr="005E0BFD" w:rsidRDefault="005E0BFD" w:rsidP="005E0BFD">
            <w:pPr>
              <w:jc w:val="both"/>
            </w:pPr>
            <w:proofErr w:type="spellStart"/>
            <w:r w:rsidRPr="005E0BFD">
              <w:t>Наурзбаева</w:t>
            </w:r>
            <w:proofErr w:type="spellEnd"/>
            <w:r w:rsidRPr="005E0BFD">
              <w:t xml:space="preserve"> Г.М.,</w:t>
            </w:r>
          </w:p>
          <w:p w14:paraId="779CC144" w14:textId="77777777" w:rsidR="005E0BFD" w:rsidRPr="005E0BFD" w:rsidRDefault="005E0BFD" w:rsidP="005E0BFD">
            <w:pPr>
              <w:jc w:val="both"/>
            </w:pPr>
            <w:proofErr w:type="spellStart"/>
            <w:r w:rsidRPr="005E0BFD">
              <w:t>Устаева</w:t>
            </w:r>
            <w:proofErr w:type="spellEnd"/>
            <w:r w:rsidRPr="005E0BFD">
              <w:t xml:space="preserve"> Г.С.,</w:t>
            </w:r>
          </w:p>
          <w:p w14:paraId="53AF3807" w14:textId="77777777" w:rsidR="005E0BFD" w:rsidRPr="005E0BFD" w:rsidRDefault="005E0BFD" w:rsidP="005E0BFD">
            <w:pPr>
              <w:jc w:val="both"/>
            </w:pPr>
            <w:proofErr w:type="spellStart"/>
            <w:r w:rsidRPr="005E0BFD">
              <w:t>Тұрғанбай</w:t>
            </w:r>
            <w:proofErr w:type="spellEnd"/>
            <w:r w:rsidRPr="005E0BFD">
              <w:t xml:space="preserve"> А.Б.</w:t>
            </w:r>
          </w:p>
        </w:tc>
      </w:tr>
    </w:tbl>
    <w:p w14:paraId="56C717D3" w14:textId="77777777" w:rsidR="00FD595C" w:rsidRPr="00AA7166" w:rsidRDefault="00FD595C"/>
    <w:p w14:paraId="2EE9EFD1" w14:textId="77777777" w:rsidR="0050259A" w:rsidRPr="00AA7166" w:rsidRDefault="0050259A" w:rsidP="00900A14">
      <w:pPr>
        <w:jc w:val="both"/>
      </w:pPr>
    </w:p>
    <w:sectPr w:rsidR="0050259A" w:rsidRPr="00AA7166" w:rsidSect="00E30FDA">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8C9EF" w14:textId="77777777" w:rsidR="00BA6FD9" w:rsidRDefault="00BA6FD9" w:rsidP="006217EA">
      <w:r>
        <w:separator/>
      </w:r>
    </w:p>
  </w:endnote>
  <w:endnote w:type="continuationSeparator" w:id="0">
    <w:p w14:paraId="7B84663E" w14:textId="77777777" w:rsidR="00BA6FD9" w:rsidRDefault="00BA6FD9" w:rsidP="0062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KZ Cooper">
    <w:altName w:val="KZ Cooper"/>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0FD7" w14:textId="77777777" w:rsidR="00BC0BE5" w:rsidRPr="00D90A05" w:rsidRDefault="00BC0BE5" w:rsidP="006217EA">
    <w:pPr>
      <w:jc w:val="both"/>
      <w:rPr>
        <w:lang w:val="kk-KZ"/>
      </w:rPr>
    </w:pPr>
    <w:r w:rsidRPr="00D90A05">
      <w:t>Соискатель</w:t>
    </w:r>
    <w:r w:rsidRPr="00D90A05">
      <w:tab/>
    </w:r>
    <w:r w:rsidRPr="00D90A05">
      <w:tab/>
    </w:r>
    <w:r w:rsidRPr="00D90A05">
      <w:tab/>
    </w:r>
    <w:r w:rsidRPr="00D90A05">
      <w:tab/>
    </w:r>
    <w:r w:rsidRPr="00D90A05">
      <w:tab/>
    </w:r>
    <w:r w:rsidRPr="00D90A05">
      <w:tab/>
    </w:r>
    <w:r w:rsidRPr="00D90A05">
      <w:tab/>
    </w:r>
    <w:r w:rsidRPr="00D90A05">
      <w:tab/>
      <w:t xml:space="preserve">             </w:t>
    </w:r>
    <w:r w:rsidRPr="00D90A05">
      <w:tab/>
    </w:r>
    <w:r>
      <w:t xml:space="preserve">Б.Т. </w:t>
    </w:r>
    <w:proofErr w:type="spellStart"/>
    <w:r>
      <w:t>Лесбаев</w:t>
    </w:r>
    <w:proofErr w:type="spellEnd"/>
  </w:p>
  <w:p w14:paraId="6585707D" w14:textId="77777777" w:rsidR="00BC0BE5" w:rsidRPr="00D90A05" w:rsidRDefault="00BC0BE5" w:rsidP="006217EA">
    <w:pPr>
      <w:ind w:left="2552"/>
      <w:jc w:val="both"/>
    </w:pPr>
  </w:p>
  <w:p w14:paraId="4B394CE4" w14:textId="77777777" w:rsidR="00BC0BE5" w:rsidRPr="00D90A05" w:rsidRDefault="00BC0BE5" w:rsidP="006217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2322"/>
      </w:tabs>
      <w:jc w:val="both"/>
    </w:pPr>
    <w:r w:rsidRPr="00D90A05">
      <w:t xml:space="preserve">Главный ученый секретарь </w:t>
    </w:r>
    <w:proofErr w:type="spellStart"/>
    <w:r w:rsidRPr="00D90A05">
      <w:t>КазНУ</w:t>
    </w:r>
    <w:proofErr w:type="spellEnd"/>
    <w:r w:rsidRPr="00D90A05">
      <w:t xml:space="preserve"> им. аль-Фараби</w:t>
    </w:r>
    <w:r w:rsidRPr="00D90A05">
      <w:tab/>
    </w:r>
    <w:r w:rsidRPr="00D90A05">
      <w:tab/>
    </w:r>
    <w:r w:rsidRPr="00D90A05">
      <w:tab/>
    </w:r>
    <w:r w:rsidRPr="00D90A05">
      <w:tab/>
      <w:t>Л.М. Шайкенова</w:t>
    </w:r>
    <w:r>
      <w:tab/>
    </w:r>
  </w:p>
  <w:p w14:paraId="7047ACBA" w14:textId="77777777" w:rsidR="00BC0BE5" w:rsidRDefault="00BC0BE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FB79" w14:textId="77777777" w:rsidR="00BA6FD9" w:rsidRDefault="00BA6FD9" w:rsidP="006217EA">
      <w:r>
        <w:separator/>
      </w:r>
    </w:p>
  </w:footnote>
  <w:footnote w:type="continuationSeparator" w:id="0">
    <w:p w14:paraId="498FAC0C" w14:textId="77777777" w:rsidR="00BA6FD9" w:rsidRDefault="00BA6FD9" w:rsidP="00621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2F"/>
    <w:rsid w:val="00087E49"/>
    <w:rsid w:val="000D2124"/>
    <w:rsid w:val="000F3D11"/>
    <w:rsid w:val="00123E07"/>
    <w:rsid w:val="001C0F9C"/>
    <w:rsid w:val="0020322F"/>
    <w:rsid w:val="00220BAC"/>
    <w:rsid w:val="002857BF"/>
    <w:rsid w:val="00296908"/>
    <w:rsid w:val="002B07F0"/>
    <w:rsid w:val="002C6C5F"/>
    <w:rsid w:val="002E5CE4"/>
    <w:rsid w:val="00324089"/>
    <w:rsid w:val="00335EE7"/>
    <w:rsid w:val="003B394D"/>
    <w:rsid w:val="0045778F"/>
    <w:rsid w:val="004F1282"/>
    <w:rsid w:val="0050259A"/>
    <w:rsid w:val="00522177"/>
    <w:rsid w:val="005A6A09"/>
    <w:rsid w:val="005E0BFD"/>
    <w:rsid w:val="005E2CF2"/>
    <w:rsid w:val="006163FD"/>
    <w:rsid w:val="006217EA"/>
    <w:rsid w:val="00687BE6"/>
    <w:rsid w:val="006A27E0"/>
    <w:rsid w:val="00724FCE"/>
    <w:rsid w:val="00732435"/>
    <w:rsid w:val="007A26A4"/>
    <w:rsid w:val="007B3728"/>
    <w:rsid w:val="00831E04"/>
    <w:rsid w:val="00846116"/>
    <w:rsid w:val="00874681"/>
    <w:rsid w:val="00884A87"/>
    <w:rsid w:val="008B4F5D"/>
    <w:rsid w:val="008D64E7"/>
    <w:rsid w:val="00900A14"/>
    <w:rsid w:val="0090573C"/>
    <w:rsid w:val="00922154"/>
    <w:rsid w:val="00970DC7"/>
    <w:rsid w:val="00980B4D"/>
    <w:rsid w:val="009B7C95"/>
    <w:rsid w:val="00A31E48"/>
    <w:rsid w:val="00A9205D"/>
    <w:rsid w:val="00AA7166"/>
    <w:rsid w:val="00AC390A"/>
    <w:rsid w:val="00B233C1"/>
    <w:rsid w:val="00B46CDE"/>
    <w:rsid w:val="00B5438B"/>
    <w:rsid w:val="00B5725C"/>
    <w:rsid w:val="00B801A5"/>
    <w:rsid w:val="00BA6FD9"/>
    <w:rsid w:val="00BC0BE5"/>
    <w:rsid w:val="00BE2B3F"/>
    <w:rsid w:val="00C563FD"/>
    <w:rsid w:val="00CA0EA2"/>
    <w:rsid w:val="00D11E4C"/>
    <w:rsid w:val="00D34955"/>
    <w:rsid w:val="00D80067"/>
    <w:rsid w:val="00D869B6"/>
    <w:rsid w:val="00DA3A06"/>
    <w:rsid w:val="00DA6E6F"/>
    <w:rsid w:val="00DE00F9"/>
    <w:rsid w:val="00DF3A94"/>
    <w:rsid w:val="00E30FDA"/>
    <w:rsid w:val="00E71EA6"/>
    <w:rsid w:val="00EF3039"/>
    <w:rsid w:val="00F22655"/>
    <w:rsid w:val="00F62091"/>
    <w:rsid w:val="00F63FFC"/>
    <w:rsid w:val="00FD595C"/>
    <w:rsid w:val="00FE0BC2"/>
    <w:rsid w:val="00FE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123C1"/>
  <w15:chartTrackingRefBased/>
  <w15:docId w15:val="{FDCBC587-EB61-40B6-8B16-574FCE3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95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B372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22F"/>
    <w:rPr>
      <w:color w:val="0000FF"/>
      <w:u w:val="single"/>
    </w:rPr>
  </w:style>
  <w:style w:type="table" w:styleId="a4">
    <w:name w:val="Table Grid"/>
    <w:basedOn w:val="a1"/>
    <w:uiPriority w:val="39"/>
    <w:rsid w:val="00FE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BE2B3F"/>
    <w:rPr>
      <w:i/>
      <w:iCs/>
    </w:rPr>
  </w:style>
  <w:style w:type="character" w:customStyle="1" w:styleId="typography-modulelvnit">
    <w:name w:val="typography-module__lvnit"/>
    <w:basedOn w:val="a0"/>
    <w:rsid w:val="00BE2B3F"/>
  </w:style>
  <w:style w:type="character" w:customStyle="1" w:styleId="20">
    <w:name w:val="Заголовок 2 Знак"/>
    <w:basedOn w:val="a0"/>
    <w:link w:val="2"/>
    <w:uiPriority w:val="9"/>
    <w:rsid w:val="007B3728"/>
    <w:rPr>
      <w:rFonts w:ascii="Times New Roman" w:eastAsia="Times New Roman" w:hAnsi="Times New Roman" w:cs="Times New Roman"/>
      <w:b/>
      <w:bCs/>
      <w:sz w:val="36"/>
      <w:szCs w:val="36"/>
      <w:lang w:eastAsia="ru-RU"/>
    </w:rPr>
  </w:style>
  <w:style w:type="character" w:customStyle="1" w:styleId="highlight-moduleako5d">
    <w:name w:val="highlight-module__ako5d"/>
    <w:basedOn w:val="a0"/>
    <w:rsid w:val="007B3728"/>
  </w:style>
  <w:style w:type="paragraph" w:styleId="a6">
    <w:name w:val="Balloon Text"/>
    <w:basedOn w:val="a"/>
    <w:link w:val="a7"/>
    <w:uiPriority w:val="99"/>
    <w:semiHidden/>
    <w:unhideWhenUsed/>
    <w:rsid w:val="004F1282"/>
    <w:rPr>
      <w:rFonts w:ascii="Segoe UI" w:hAnsi="Segoe UI" w:cs="Segoe UI"/>
      <w:sz w:val="18"/>
      <w:szCs w:val="18"/>
    </w:rPr>
  </w:style>
  <w:style w:type="character" w:customStyle="1" w:styleId="a7">
    <w:name w:val="Текст выноски Знак"/>
    <w:basedOn w:val="a0"/>
    <w:link w:val="a6"/>
    <w:uiPriority w:val="99"/>
    <w:semiHidden/>
    <w:rsid w:val="004F1282"/>
    <w:rPr>
      <w:rFonts w:ascii="Segoe UI" w:eastAsia="Times New Roman" w:hAnsi="Segoe UI" w:cs="Segoe UI"/>
      <w:sz w:val="18"/>
      <w:szCs w:val="18"/>
      <w:lang w:eastAsia="ru-RU"/>
    </w:rPr>
  </w:style>
  <w:style w:type="paragraph" w:styleId="a8">
    <w:name w:val="header"/>
    <w:basedOn w:val="a"/>
    <w:link w:val="a9"/>
    <w:uiPriority w:val="99"/>
    <w:unhideWhenUsed/>
    <w:rsid w:val="006217EA"/>
    <w:pPr>
      <w:tabs>
        <w:tab w:val="center" w:pos="4677"/>
        <w:tab w:val="right" w:pos="9355"/>
      </w:tabs>
    </w:pPr>
  </w:style>
  <w:style w:type="character" w:customStyle="1" w:styleId="a9">
    <w:name w:val="Верхний колонтитул Знак"/>
    <w:basedOn w:val="a0"/>
    <w:link w:val="a8"/>
    <w:uiPriority w:val="99"/>
    <w:rsid w:val="006217E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17EA"/>
    <w:pPr>
      <w:tabs>
        <w:tab w:val="center" w:pos="4677"/>
        <w:tab w:val="right" w:pos="9355"/>
      </w:tabs>
    </w:pPr>
  </w:style>
  <w:style w:type="character" w:customStyle="1" w:styleId="ab">
    <w:name w:val="Нижний колонтитул Знак"/>
    <w:basedOn w:val="a0"/>
    <w:link w:val="aa"/>
    <w:uiPriority w:val="99"/>
    <w:rsid w:val="006217EA"/>
    <w:rPr>
      <w:rFonts w:ascii="Times New Roman" w:eastAsia="Times New Roman" w:hAnsi="Times New Roman" w:cs="Times New Roman"/>
      <w:sz w:val="24"/>
      <w:szCs w:val="24"/>
      <w:lang w:eastAsia="ru-RU"/>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d"/>
    <w:uiPriority w:val="99"/>
    <w:unhideWhenUsed/>
    <w:qFormat/>
    <w:rsid w:val="00DE00F9"/>
    <w:pPr>
      <w:spacing w:before="100" w:beforeAutospacing="1" w:after="100" w:afterAutospacing="1"/>
    </w:pPr>
  </w:style>
  <w:style w:type="character" w:customStyle="1" w:styleId="ad">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DE00F9"/>
    <w:rPr>
      <w:rFonts w:ascii="Times New Roman" w:eastAsia="Times New Roman" w:hAnsi="Times New Roman" w:cs="Times New Roman"/>
      <w:sz w:val="24"/>
      <w:szCs w:val="24"/>
      <w:lang w:eastAsia="ru-RU"/>
    </w:rPr>
  </w:style>
  <w:style w:type="paragraph" w:customStyle="1" w:styleId="Default">
    <w:name w:val="Default"/>
    <w:rsid w:val="00980B4D"/>
    <w:pPr>
      <w:autoSpaceDE w:val="0"/>
      <w:autoSpaceDN w:val="0"/>
      <w:adjustRightInd w:val="0"/>
      <w:spacing w:after="0" w:line="240" w:lineRule="auto"/>
    </w:pPr>
    <w:rPr>
      <w:rFonts w:ascii="KZ Cooper" w:hAnsi="KZ Cooper" w:cs="KZ Cooper"/>
      <w:color w:val="000000"/>
      <w:sz w:val="24"/>
      <w:szCs w:val="24"/>
    </w:rPr>
  </w:style>
  <w:style w:type="character" w:customStyle="1" w:styleId="value">
    <w:name w:val="value"/>
    <w:basedOn w:val="a0"/>
    <w:rsid w:val="00BC0BE5"/>
  </w:style>
  <w:style w:type="character" w:styleId="ae">
    <w:name w:val="Unresolved Mention"/>
    <w:basedOn w:val="a0"/>
    <w:uiPriority w:val="99"/>
    <w:semiHidden/>
    <w:unhideWhenUsed/>
    <w:rsid w:val="009B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5079">
      <w:bodyDiv w:val="1"/>
      <w:marLeft w:val="0"/>
      <w:marRight w:val="0"/>
      <w:marTop w:val="0"/>
      <w:marBottom w:val="0"/>
      <w:divBdr>
        <w:top w:val="none" w:sz="0" w:space="0" w:color="auto"/>
        <w:left w:val="none" w:sz="0" w:space="0" w:color="auto"/>
        <w:bottom w:val="none" w:sz="0" w:space="0" w:color="auto"/>
        <w:right w:val="none" w:sz="0" w:space="0" w:color="auto"/>
      </w:divBdr>
      <w:divsChild>
        <w:div w:id="625896651">
          <w:marLeft w:val="0"/>
          <w:marRight w:val="0"/>
          <w:marTop w:val="0"/>
          <w:marBottom w:val="0"/>
          <w:divBdr>
            <w:top w:val="none" w:sz="0" w:space="0" w:color="auto"/>
            <w:left w:val="none" w:sz="0" w:space="0" w:color="auto"/>
            <w:bottom w:val="none" w:sz="0" w:space="0" w:color="auto"/>
            <w:right w:val="none" w:sz="0" w:space="0" w:color="auto"/>
          </w:divBdr>
        </w:div>
        <w:div w:id="1539203005">
          <w:marLeft w:val="0"/>
          <w:marRight w:val="0"/>
          <w:marTop w:val="0"/>
          <w:marBottom w:val="0"/>
          <w:divBdr>
            <w:top w:val="none" w:sz="0" w:space="0" w:color="auto"/>
            <w:left w:val="none" w:sz="0" w:space="0" w:color="auto"/>
            <w:bottom w:val="none" w:sz="0" w:space="0" w:color="auto"/>
            <w:right w:val="none" w:sz="0" w:space="0" w:color="auto"/>
          </w:divBdr>
        </w:div>
      </w:divsChild>
    </w:div>
    <w:div w:id="54394887">
      <w:bodyDiv w:val="1"/>
      <w:marLeft w:val="0"/>
      <w:marRight w:val="0"/>
      <w:marTop w:val="0"/>
      <w:marBottom w:val="0"/>
      <w:divBdr>
        <w:top w:val="none" w:sz="0" w:space="0" w:color="auto"/>
        <w:left w:val="none" w:sz="0" w:space="0" w:color="auto"/>
        <w:bottom w:val="none" w:sz="0" w:space="0" w:color="auto"/>
        <w:right w:val="none" w:sz="0" w:space="0" w:color="auto"/>
      </w:divBdr>
    </w:div>
    <w:div w:id="99298247">
      <w:bodyDiv w:val="1"/>
      <w:marLeft w:val="0"/>
      <w:marRight w:val="0"/>
      <w:marTop w:val="0"/>
      <w:marBottom w:val="0"/>
      <w:divBdr>
        <w:top w:val="none" w:sz="0" w:space="0" w:color="auto"/>
        <w:left w:val="none" w:sz="0" w:space="0" w:color="auto"/>
        <w:bottom w:val="none" w:sz="0" w:space="0" w:color="auto"/>
        <w:right w:val="none" w:sz="0" w:space="0" w:color="auto"/>
      </w:divBdr>
    </w:div>
    <w:div w:id="260838269">
      <w:bodyDiv w:val="1"/>
      <w:marLeft w:val="0"/>
      <w:marRight w:val="0"/>
      <w:marTop w:val="0"/>
      <w:marBottom w:val="0"/>
      <w:divBdr>
        <w:top w:val="none" w:sz="0" w:space="0" w:color="auto"/>
        <w:left w:val="none" w:sz="0" w:space="0" w:color="auto"/>
        <w:bottom w:val="none" w:sz="0" w:space="0" w:color="auto"/>
        <w:right w:val="none" w:sz="0" w:space="0" w:color="auto"/>
      </w:divBdr>
    </w:div>
    <w:div w:id="393892577">
      <w:bodyDiv w:val="1"/>
      <w:marLeft w:val="0"/>
      <w:marRight w:val="0"/>
      <w:marTop w:val="0"/>
      <w:marBottom w:val="0"/>
      <w:divBdr>
        <w:top w:val="none" w:sz="0" w:space="0" w:color="auto"/>
        <w:left w:val="none" w:sz="0" w:space="0" w:color="auto"/>
        <w:bottom w:val="none" w:sz="0" w:space="0" w:color="auto"/>
        <w:right w:val="none" w:sz="0" w:space="0" w:color="auto"/>
      </w:divBdr>
      <w:divsChild>
        <w:div w:id="1009603235">
          <w:marLeft w:val="0"/>
          <w:marRight w:val="0"/>
          <w:marTop w:val="0"/>
          <w:marBottom w:val="0"/>
          <w:divBdr>
            <w:top w:val="none" w:sz="0" w:space="0" w:color="auto"/>
            <w:left w:val="none" w:sz="0" w:space="0" w:color="auto"/>
            <w:bottom w:val="none" w:sz="0" w:space="0" w:color="auto"/>
            <w:right w:val="none" w:sz="0" w:space="0" w:color="auto"/>
          </w:divBdr>
        </w:div>
        <w:div w:id="1378625489">
          <w:marLeft w:val="0"/>
          <w:marRight w:val="0"/>
          <w:marTop w:val="0"/>
          <w:marBottom w:val="0"/>
          <w:divBdr>
            <w:top w:val="none" w:sz="0" w:space="0" w:color="auto"/>
            <w:left w:val="none" w:sz="0" w:space="0" w:color="auto"/>
            <w:bottom w:val="none" w:sz="0" w:space="0" w:color="auto"/>
            <w:right w:val="none" w:sz="0" w:space="0" w:color="auto"/>
          </w:divBdr>
        </w:div>
      </w:divsChild>
    </w:div>
    <w:div w:id="396587172">
      <w:bodyDiv w:val="1"/>
      <w:marLeft w:val="0"/>
      <w:marRight w:val="0"/>
      <w:marTop w:val="0"/>
      <w:marBottom w:val="0"/>
      <w:divBdr>
        <w:top w:val="none" w:sz="0" w:space="0" w:color="auto"/>
        <w:left w:val="none" w:sz="0" w:space="0" w:color="auto"/>
        <w:bottom w:val="none" w:sz="0" w:space="0" w:color="auto"/>
        <w:right w:val="none" w:sz="0" w:space="0" w:color="auto"/>
      </w:divBdr>
    </w:div>
    <w:div w:id="493843212">
      <w:bodyDiv w:val="1"/>
      <w:marLeft w:val="0"/>
      <w:marRight w:val="0"/>
      <w:marTop w:val="0"/>
      <w:marBottom w:val="0"/>
      <w:divBdr>
        <w:top w:val="none" w:sz="0" w:space="0" w:color="auto"/>
        <w:left w:val="none" w:sz="0" w:space="0" w:color="auto"/>
        <w:bottom w:val="none" w:sz="0" w:space="0" w:color="auto"/>
        <w:right w:val="none" w:sz="0" w:space="0" w:color="auto"/>
      </w:divBdr>
    </w:div>
    <w:div w:id="589773431">
      <w:bodyDiv w:val="1"/>
      <w:marLeft w:val="0"/>
      <w:marRight w:val="0"/>
      <w:marTop w:val="0"/>
      <w:marBottom w:val="0"/>
      <w:divBdr>
        <w:top w:val="none" w:sz="0" w:space="0" w:color="auto"/>
        <w:left w:val="none" w:sz="0" w:space="0" w:color="auto"/>
        <w:bottom w:val="none" w:sz="0" w:space="0" w:color="auto"/>
        <w:right w:val="none" w:sz="0" w:space="0" w:color="auto"/>
      </w:divBdr>
      <w:divsChild>
        <w:div w:id="1423573007">
          <w:marLeft w:val="0"/>
          <w:marRight w:val="0"/>
          <w:marTop w:val="0"/>
          <w:marBottom w:val="0"/>
          <w:divBdr>
            <w:top w:val="none" w:sz="0" w:space="0" w:color="auto"/>
            <w:left w:val="none" w:sz="0" w:space="0" w:color="auto"/>
            <w:bottom w:val="none" w:sz="0" w:space="0" w:color="auto"/>
            <w:right w:val="none" w:sz="0" w:space="0" w:color="auto"/>
          </w:divBdr>
        </w:div>
        <w:div w:id="1349334417">
          <w:marLeft w:val="0"/>
          <w:marRight w:val="0"/>
          <w:marTop w:val="0"/>
          <w:marBottom w:val="0"/>
          <w:divBdr>
            <w:top w:val="none" w:sz="0" w:space="0" w:color="auto"/>
            <w:left w:val="none" w:sz="0" w:space="0" w:color="auto"/>
            <w:bottom w:val="none" w:sz="0" w:space="0" w:color="auto"/>
            <w:right w:val="none" w:sz="0" w:space="0" w:color="auto"/>
          </w:divBdr>
        </w:div>
      </w:divsChild>
    </w:div>
    <w:div w:id="716393850">
      <w:bodyDiv w:val="1"/>
      <w:marLeft w:val="0"/>
      <w:marRight w:val="0"/>
      <w:marTop w:val="0"/>
      <w:marBottom w:val="0"/>
      <w:divBdr>
        <w:top w:val="none" w:sz="0" w:space="0" w:color="auto"/>
        <w:left w:val="none" w:sz="0" w:space="0" w:color="auto"/>
        <w:bottom w:val="none" w:sz="0" w:space="0" w:color="auto"/>
        <w:right w:val="none" w:sz="0" w:space="0" w:color="auto"/>
      </w:divBdr>
      <w:divsChild>
        <w:div w:id="1000308450">
          <w:marLeft w:val="0"/>
          <w:marRight w:val="0"/>
          <w:marTop w:val="0"/>
          <w:marBottom w:val="0"/>
          <w:divBdr>
            <w:top w:val="none" w:sz="0" w:space="0" w:color="auto"/>
            <w:left w:val="none" w:sz="0" w:space="0" w:color="auto"/>
            <w:bottom w:val="none" w:sz="0" w:space="0" w:color="auto"/>
            <w:right w:val="none" w:sz="0" w:space="0" w:color="auto"/>
          </w:divBdr>
        </w:div>
        <w:div w:id="1128275334">
          <w:marLeft w:val="0"/>
          <w:marRight w:val="0"/>
          <w:marTop w:val="0"/>
          <w:marBottom w:val="0"/>
          <w:divBdr>
            <w:top w:val="none" w:sz="0" w:space="0" w:color="auto"/>
            <w:left w:val="none" w:sz="0" w:space="0" w:color="auto"/>
            <w:bottom w:val="none" w:sz="0" w:space="0" w:color="auto"/>
            <w:right w:val="none" w:sz="0" w:space="0" w:color="auto"/>
          </w:divBdr>
        </w:div>
      </w:divsChild>
    </w:div>
    <w:div w:id="734428175">
      <w:bodyDiv w:val="1"/>
      <w:marLeft w:val="0"/>
      <w:marRight w:val="0"/>
      <w:marTop w:val="0"/>
      <w:marBottom w:val="0"/>
      <w:divBdr>
        <w:top w:val="none" w:sz="0" w:space="0" w:color="auto"/>
        <w:left w:val="none" w:sz="0" w:space="0" w:color="auto"/>
        <w:bottom w:val="none" w:sz="0" w:space="0" w:color="auto"/>
        <w:right w:val="none" w:sz="0" w:space="0" w:color="auto"/>
      </w:divBdr>
      <w:divsChild>
        <w:div w:id="605042901">
          <w:marLeft w:val="0"/>
          <w:marRight w:val="0"/>
          <w:marTop w:val="0"/>
          <w:marBottom w:val="0"/>
          <w:divBdr>
            <w:top w:val="none" w:sz="0" w:space="0" w:color="auto"/>
            <w:left w:val="none" w:sz="0" w:space="0" w:color="auto"/>
            <w:bottom w:val="none" w:sz="0" w:space="0" w:color="auto"/>
            <w:right w:val="none" w:sz="0" w:space="0" w:color="auto"/>
          </w:divBdr>
        </w:div>
        <w:div w:id="1840920688">
          <w:marLeft w:val="0"/>
          <w:marRight w:val="0"/>
          <w:marTop w:val="0"/>
          <w:marBottom w:val="0"/>
          <w:divBdr>
            <w:top w:val="none" w:sz="0" w:space="0" w:color="auto"/>
            <w:left w:val="none" w:sz="0" w:space="0" w:color="auto"/>
            <w:bottom w:val="none" w:sz="0" w:space="0" w:color="auto"/>
            <w:right w:val="none" w:sz="0" w:space="0" w:color="auto"/>
          </w:divBdr>
        </w:div>
      </w:divsChild>
    </w:div>
    <w:div w:id="763720303">
      <w:bodyDiv w:val="1"/>
      <w:marLeft w:val="0"/>
      <w:marRight w:val="0"/>
      <w:marTop w:val="0"/>
      <w:marBottom w:val="0"/>
      <w:divBdr>
        <w:top w:val="none" w:sz="0" w:space="0" w:color="auto"/>
        <w:left w:val="none" w:sz="0" w:space="0" w:color="auto"/>
        <w:bottom w:val="none" w:sz="0" w:space="0" w:color="auto"/>
        <w:right w:val="none" w:sz="0" w:space="0" w:color="auto"/>
      </w:divBdr>
    </w:div>
    <w:div w:id="802230869">
      <w:bodyDiv w:val="1"/>
      <w:marLeft w:val="0"/>
      <w:marRight w:val="0"/>
      <w:marTop w:val="0"/>
      <w:marBottom w:val="0"/>
      <w:divBdr>
        <w:top w:val="none" w:sz="0" w:space="0" w:color="auto"/>
        <w:left w:val="none" w:sz="0" w:space="0" w:color="auto"/>
        <w:bottom w:val="none" w:sz="0" w:space="0" w:color="auto"/>
        <w:right w:val="none" w:sz="0" w:space="0" w:color="auto"/>
      </w:divBdr>
      <w:divsChild>
        <w:div w:id="1835608819">
          <w:marLeft w:val="0"/>
          <w:marRight w:val="0"/>
          <w:marTop w:val="0"/>
          <w:marBottom w:val="0"/>
          <w:divBdr>
            <w:top w:val="none" w:sz="0" w:space="0" w:color="auto"/>
            <w:left w:val="none" w:sz="0" w:space="0" w:color="auto"/>
            <w:bottom w:val="none" w:sz="0" w:space="0" w:color="auto"/>
            <w:right w:val="none" w:sz="0" w:space="0" w:color="auto"/>
          </w:divBdr>
        </w:div>
        <w:div w:id="1209415101">
          <w:marLeft w:val="0"/>
          <w:marRight w:val="0"/>
          <w:marTop w:val="0"/>
          <w:marBottom w:val="0"/>
          <w:divBdr>
            <w:top w:val="none" w:sz="0" w:space="0" w:color="auto"/>
            <w:left w:val="none" w:sz="0" w:space="0" w:color="auto"/>
            <w:bottom w:val="none" w:sz="0" w:space="0" w:color="auto"/>
            <w:right w:val="none" w:sz="0" w:space="0" w:color="auto"/>
          </w:divBdr>
        </w:div>
      </w:divsChild>
    </w:div>
    <w:div w:id="932127927">
      <w:bodyDiv w:val="1"/>
      <w:marLeft w:val="0"/>
      <w:marRight w:val="0"/>
      <w:marTop w:val="0"/>
      <w:marBottom w:val="0"/>
      <w:divBdr>
        <w:top w:val="none" w:sz="0" w:space="0" w:color="auto"/>
        <w:left w:val="none" w:sz="0" w:space="0" w:color="auto"/>
        <w:bottom w:val="none" w:sz="0" w:space="0" w:color="auto"/>
        <w:right w:val="none" w:sz="0" w:space="0" w:color="auto"/>
      </w:divBdr>
      <w:divsChild>
        <w:div w:id="1715346224">
          <w:marLeft w:val="0"/>
          <w:marRight w:val="0"/>
          <w:marTop w:val="0"/>
          <w:marBottom w:val="0"/>
          <w:divBdr>
            <w:top w:val="none" w:sz="0" w:space="0" w:color="auto"/>
            <w:left w:val="none" w:sz="0" w:space="0" w:color="auto"/>
            <w:bottom w:val="none" w:sz="0" w:space="0" w:color="auto"/>
            <w:right w:val="none" w:sz="0" w:space="0" w:color="auto"/>
          </w:divBdr>
        </w:div>
        <w:div w:id="7098251">
          <w:marLeft w:val="0"/>
          <w:marRight w:val="0"/>
          <w:marTop w:val="0"/>
          <w:marBottom w:val="0"/>
          <w:divBdr>
            <w:top w:val="none" w:sz="0" w:space="0" w:color="auto"/>
            <w:left w:val="none" w:sz="0" w:space="0" w:color="auto"/>
            <w:bottom w:val="none" w:sz="0" w:space="0" w:color="auto"/>
            <w:right w:val="none" w:sz="0" w:space="0" w:color="auto"/>
          </w:divBdr>
        </w:div>
      </w:divsChild>
    </w:div>
    <w:div w:id="952519253">
      <w:bodyDiv w:val="1"/>
      <w:marLeft w:val="0"/>
      <w:marRight w:val="0"/>
      <w:marTop w:val="0"/>
      <w:marBottom w:val="0"/>
      <w:divBdr>
        <w:top w:val="none" w:sz="0" w:space="0" w:color="auto"/>
        <w:left w:val="none" w:sz="0" w:space="0" w:color="auto"/>
        <w:bottom w:val="none" w:sz="0" w:space="0" w:color="auto"/>
        <w:right w:val="none" w:sz="0" w:space="0" w:color="auto"/>
      </w:divBdr>
      <w:divsChild>
        <w:div w:id="1611858822">
          <w:marLeft w:val="0"/>
          <w:marRight w:val="0"/>
          <w:marTop w:val="0"/>
          <w:marBottom w:val="0"/>
          <w:divBdr>
            <w:top w:val="none" w:sz="0" w:space="0" w:color="auto"/>
            <w:left w:val="none" w:sz="0" w:space="0" w:color="auto"/>
            <w:bottom w:val="none" w:sz="0" w:space="0" w:color="auto"/>
            <w:right w:val="none" w:sz="0" w:space="0" w:color="auto"/>
          </w:divBdr>
        </w:div>
        <w:div w:id="567887648">
          <w:marLeft w:val="0"/>
          <w:marRight w:val="0"/>
          <w:marTop w:val="0"/>
          <w:marBottom w:val="0"/>
          <w:divBdr>
            <w:top w:val="none" w:sz="0" w:space="0" w:color="auto"/>
            <w:left w:val="none" w:sz="0" w:space="0" w:color="auto"/>
            <w:bottom w:val="none" w:sz="0" w:space="0" w:color="auto"/>
            <w:right w:val="none" w:sz="0" w:space="0" w:color="auto"/>
          </w:divBdr>
        </w:div>
      </w:divsChild>
    </w:div>
    <w:div w:id="967203358">
      <w:bodyDiv w:val="1"/>
      <w:marLeft w:val="0"/>
      <w:marRight w:val="0"/>
      <w:marTop w:val="0"/>
      <w:marBottom w:val="0"/>
      <w:divBdr>
        <w:top w:val="none" w:sz="0" w:space="0" w:color="auto"/>
        <w:left w:val="none" w:sz="0" w:space="0" w:color="auto"/>
        <w:bottom w:val="none" w:sz="0" w:space="0" w:color="auto"/>
        <w:right w:val="none" w:sz="0" w:space="0" w:color="auto"/>
      </w:divBdr>
    </w:div>
    <w:div w:id="988247313">
      <w:bodyDiv w:val="1"/>
      <w:marLeft w:val="0"/>
      <w:marRight w:val="0"/>
      <w:marTop w:val="0"/>
      <w:marBottom w:val="0"/>
      <w:divBdr>
        <w:top w:val="none" w:sz="0" w:space="0" w:color="auto"/>
        <w:left w:val="none" w:sz="0" w:space="0" w:color="auto"/>
        <w:bottom w:val="none" w:sz="0" w:space="0" w:color="auto"/>
        <w:right w:val="none" w:sz="0" w:space="0" w:color="auto"/>
      </w:divBdr>
      <w:divsChild>
        <w:div w:id="1713111521">
          <w:marLeft w:val="0"/>
          <w:marRight w:val="0"/>
          <w:marTop w:val="0"/>
          <w:marBottom w:val="0"/>
          <w:divBdr>
            <w:top w:val="none" w:sz="0" w:space="0" w:color="auto"/>
            <w:left w:val="none" w:sz="0" w:space="0" w:color="auto"/>
            <w:bottom w:val="none" w:sz="0" w:space="0" w:color="auto"/>
            <w:right w:val="none" w:sz="0" w:space="0" w:color="auto"/>
          </w:divBdr>
        </w:div>
        <w:div w:id="667906678">
          <w:marLeft w:val="0"/>
          <w:marRight w:val="0"/>
          <w:marTop w:val="0"/>
          <w:marBottom w:val="0"/>
          <w:divBdr>
            <w:top w:val="none" w:sz="0" w:space="0" w:color="auto"/>
            <w:left w:val="none" w:sz="0" w:space="0" w:color="auto"/>
            <w:bottom w:val="none" w:sz="0" w:space="0" w:color="auto"/>
            <w:right w:val="none" w:sz="0" w:space="0" w:color="auto"/>
          </w:divBdr>
        </w:div>
      </w:divsChild>
    </w:div>
    <w:div w:id="1002010955">
      <w:bodyDiv w:val="1"/>
      <w:marLeft w:val="0"/>
      <w:marRight w:val="0"/>
      <w:marTop w:val="0"/>
      <w:marBottom w:val="0"/>
      <w:divBdr>
        <w:top w:val="none" w:sz="0" w:space="0" w:color="auto"/>
        <w:left w:val="none" w:sz="0" w:space="0" w:color="auto"/>
        <w:bottom w:val="none" w:sz="0" w:space="0" w:color="auto"/>
        <w:right w:val="none" w:sz="0" w:space="0" w:color="auto"/>
      </w:divBdr>
    </w:div>
    <w:div w:id="1038433148">
      <w:bodyDiv w:val="1"/>
      <w:marLeft w:val="0"/>
      <w:marRight w:val="0"/>
      <w:marTop w:val="0"/>
      <w:marBottom w:val="0"/>
      <w:divBdr>
        <w:top w:val="none" w:sz="0" w:space="0" w:color="auto"/>
        <w:left w:val="none" w:sz="0" w:space="0" w:color="auto"/>
        <w:bottom w:val="none" w:sz="0" w:space="0" w:color="auto"/>
        <w:right w:val="none" w:sz="0" w:space="0" w:color="auto"/>
      </w:divBdr>
      <w:divsChild>
        <w:div w:id="1540238537">
          <w:marLeft w:val="0"/>
          <w:marRight w:val="0"/>
          <w:marTop w:val="0"/>
          <w:marBottom w:val="0"/>
          <w:divBdr>
            <w:top w:val="none" w:sz="0" w:space="0" w:color="auto"/>
            <w:left w:val="none" w:sz="0" w:space="0" w:color="auto"/>
            <w:bottom w:val="none" w:sz="0" w:space="0" w:color="auto"/>
            <w:right w:val="none" w:sz="0" w:space="0" w:color="auto"/>
          </w:divBdr>
        </w:div>
        <w:div w:id="541140633">
          <w:marLeft w:val="0"/>
          <w:marRight w:val="0"/>
          <w:marTop w:val="0"/>
          <w:marBottom w:val="0"/>
          <w:divBdr>
            <w:top w:val="none" w:sz="0" w:space="0" w:color="auto"/>
            <w:left w:val="none" w:sz="0" w:space="0" w:color="auto"/>
            <w:bottom w:val="none" w:sz="0" w:space="0" w:color="auto"/>
            <w:right w:val="none" w:sz="0" w:space="0" w:color="auto"/>
          </w:divBdr>
        </w:div>
      </w:divsChild>
    </w:div>
    <w:div w:id="1038701211">
      <w:bodyDiv w:val="1"/>
      <w:marLeft w:val="0"/>
      <w:marRight w:val="0"/>
      <w:marTop w:val="0"/>
      <w:marBottom w:val="0"/>
      <w:divBdr>
        <w:top w:val="none" w:sz="0" w:space="0" w:color="auto"/>
        <w:left w:val="none" w:sz="0" w:space="0" w:color="auto"/>
        <w:bottom w:val="none" w:sz="0" w:space="0" w:color="auto"/>
        <w:right w:val="none" w:sz="0" w:space="0" w:color="auto"/>
      </w:divBdr>
      <w:divsChild>
        <w:div w:id="598560921">
          <w:marLeft w:val="0"/>
          <w:marRight w:val="0"/>
          <w:marTop w:val="0"/>
          <w:marBottom w:val="0"/>
          <w:divBdr>
            <w:top w:val="none" w:sz="0" w:space="0" w:color="auto"/>
            <w:left w:val="none" w:sz="0" w:space="0" w:color="auto"/>
            <w:bottom w:val="none" w:sz="0" w:space="0" w:color="auto"/>
            <w:right w:val="none" w:sz="0" w:space="0" w:color="auto"/>
          </w:divBdr>
        </w:div>
        <w:div w:id="560479124">
          <w:marLeft w:val="0"/>
          <w:marRight w:val="0"/>
          <w:marTop w:val="0"/>
          <w:marBottom w:val="0"/>
          <w:divBdr>
            <w:top w:val="none" w:sz="0" w:space="0" w:color="auto"/>
            <w:left w:val="none" w:sz="0" w:space="0" w:color="auto"/>
            <w:bottom w:val="none" w:sz="0" w:space="0" w:color="auto"/>
            <w:right w:val="none" w:sz="0" w:space="0" w:color="auto"/>
          </w:divBdr>
        </w:div>
      </w:divsChild>
    </w:div>
    <w:div w:id="1164904269">
      <w:bodyDiv w:val="1"/>
      <w:marLeft w:val="0"/>
      <w:marRight w:val="0"/>
      <w:marTop w:val="0"/>
      <w:marBottom w:val="0"/>
      <w:divBdr>
        <w:top w:val="none" w:sz="0" w:space="0" w:color="auto"/>
        <w:left w:val="none" w:sz="0" w:space="0" w:color="auto"/>
        <w:bottom w:val="none" w:sz="0" w:space="0" w:color="auto"/>
        <w:right w:val="none" w:sz="0" w:space="0" w:color="auto"/>
      </w:divBdr>
      <w:divsChild>
        <w:div w:id="1623995467">
          <w:marLeft w:val="0"/>
          <w:marRight w:val="0"/>
          <w:marTop w:val="0"/>
          <w:marBottom w:val="0"/>
          <w:divBdr>
            <w:top w:val="none" w:sz="0" w:space="0" w:color="auto"/>
            <w:left w:val="none" w:sz="0" w:space="0" w:color="auto"/>
            <w:bottom w:val="none" w:sz="0" w:space="0" w:color="auto"/>
            <w:right w:val="none" w:sz="0" w:space="0" w:color="auto"/>
          </w:divBdr>
        </w:div>
        <w:div w:id="688023551">
          <w:marLeft w:val="0"/>
          <w:marRight w:val="0"/>
          <w:marTop w:val="0"/>
          <w:marBottom w:val="0"/>
          <w:divBdr>
            <w:top w:val="none" w:sz="0" w:space="0" w:color="auto"/>
            <w:left w:val="none" w:sz="0" w:space="0" w:color="auto"/>
            <w:bottom w:val="none" w:sz="0" w:space="0" w:color="auto"/>
            <w:right w:val="none" w:sz="0" w:space="0" w:color="auto"/>
          </w:divBdr>
        </w:div>
      </w:divsChild>
    </w:div>
    <w:div w:id="1203136338">
      <w:bodyDiv w:val="1"/>
      <w:marLeft w:val="0"/>
      <w:marRight w:val="0"/>
      <w:marTop w:val="0"/>
      <w:marBottom w:val="0"/>
      <w:divBdr>
        <w:top w:val="none" w:sz="0" w:space="0" w:color="auto"/>
        <w:left w:val="none" w:sz="0" w:space="0" w:color="auto"/>
        <w:bottom w:val="none" w:sz="0" w:space="0" w:color="auto"/>
        <w:right w:val="none" w:sz="0" w:space="0" w:color="auto"/>
      </w:divBdr>
    </w:div>
    <w:div w:id="1345093099">
      <w:bodyDiv w:val="1"/>
      <w:marLeft w:val="0"/>
      <w:marRight w:val="0"/>
      <w:marTop w:val="0"/>
      <w:marBottom w:val="0"/>
      <w:divBdr>
        <w:top w:val="none" w:sz="0" w:space="0" w:color="auto"/>
        <w:left w:val="none" w:sz="0" w:space="0" w:color="auto"/>
        <w:bottom w:val="none" w:sz="0" w:space="0" w:color="auto"/>
        <w:right w:val="none" w:sz="0" w:space="0" w:color="auto"/>
      </w:divBdr>
      <w:divsChild>
        <w:div w:id="917059506">
          <w:marLeft w:val="0"/>
          <w:marRight w:val="0"/>
          <w:marTop w:val="0"/>
          <w:marBottom w:val="0"/>
          <w:divBdr>
            <w:top w:val="none" w:sz="0" w:space="0" w:color="auto"/>
            <w:left w:val="none" w:sz="0" w:space="0" w:color="auto"/>
            <w:bottom w:val="none" w:sz="0" w:space="0" w:color="auto"/>
            <w:right w:val="none" w:sz="0" w:space="0" w:color="auto"/>
          </w:divBdr>
        </w:div>
        <w:div w:id="1159464429">
          <w:marLeft w:val="0"/>
          <w:marRight w:val="0"/>
          <w:marTop w:val="0"/>
          <w:marBottom w:val="0"/>
          <w:divBdr>
            <w:top w:val="none" w:sz="0" w:space="0" w:color="auto"/>
            <w:left w:val="none" w:sz="0" w:space="0" w:color="auto"/>
            <w:bottom w:val="none" w:sz="0" w:space="0" w:color="auto"/>
            <w:right w:val="none" w:sz="0" w:space="0" w:color="auto"/>
          </w:divBdr>
        </w:div>
      </w:divsChild>
    </w:div>
    <w:div w:id="1431466955">
      <w:bodyDiv w:val="1"/>
      <w:marLeft w:val="0"/>
      <w:marRight w:val="0"/>
      <w:marTop w:val="0"/>
      <w:marBottom w:val="0"/>
      <w:divBdr>
        <w:top w:val="none" w:sz="0" w:space="0" w:color="auto"/>
        <w:left w:val="none" w:sz="0" w:space="0" w:color="auto"/>
        <w:bottom w:val="none" w:sz="0" w:space="0" w:color="auto"/>
        <w:right w:val="none" w:sz="0" w:space="0" w:color="auto"/>
      </w:divBdr>
      <w:divsChild>
        <w:div w:id="1303272417">
          <w:marLeft w:val="0"/>
          <w:marRight w:val="0"/>
          <w:marTop w:val="0"/>
          <w:marBottom w:val="0"/>
          <w:divBdr>
            <w:top w:val="none" w:sz="0" w:space="0" w:color="auto"/>
            <w:left w:val="none" w:sz="0" w:space="0" w:color="auto"/>
            <w:bottom w:val="none" w:sz="0" w:space="0" w:color="auto"/>
            <w:right w:val="none" w:sz="0" w:space="0" w:color="auto"/>
          </w:divBdr>
        </w:div>
        <w:div w:id="1806122884">
          <w:marLeft w:val="0"/>
          <w:marRight w:val="0"/>
          <w:marTop w:val="0"/>
          <w:marBottom w:val="0"/>
          <w:divBdr>
            <w:top w:val="none" w:sz="0" w:space="0" w:color="auto"/>
            <w:left w:val="none" w:sz="0" w:space="0" w:color="auto"/>
            <w:bottom w:val="none" w:sz="0" w:space="0" w:color="auto"/>
            <w:right w:val="none" w:sz="0" w:space="0" w:color="auto"/>
          </w:divBdr>
        </w:div>
      </w:divsChild>
    </w:div>
    <w:div w:id="1607694907">
      <w:bodyDiv w:val="1"/>
      <w:marLeft w:val="0"/>
      <w:marRight w:val="0"/>
      <w:marTop w:val="0"/>
      <w:marBottom w:val="0"/>
      <w:divBdr>
        <w:top w:val="none" w:sz="0" w:space="0" w:color="auto"/>
        <w:left w:val="none" w:sz="0" w:space="0" w:color="auto"/>
        <w:bottom w:val="none" w:sz="0" w:space="0" w:color="auto"/>
        <w:right w:val="none" w:sz="0" w:space="0" w:color="auto"/>
      </w:divBdr>
      <w:divsChild>
        <w:div w:id="1004551588">
          <w:marLeft w:val="0"/>
          <w:marRight w:val="0"/>
          <w:marTop w:val="0"/>
          <w:marBottom w:val="0"/>
          <w:divBdr>
            <w:top w:val="none" w:sz="0" w:space="0" w:color="auto"/>
            <w:left w:val="none" w:sz="0" w:space="0" w:color="auto"/>
            <w:bottom w:val="none" w:sz="0" w:space="0" w:color="auto"/>
            <w:right w:val="none" w:sz="0" w:space="0" w:color="auto"/>
          </w:divBdr>
        </w:div>
        <w:div w:id="1479571473">
          <w:marLeft w:val="0"/>
          <w:marRight w:val="0"/>
          <w:marTop w:val="0"/>
          <w:marBottom w:val="0"/>
          <w:divBdr>
            <w:top w:val="none" w:sz="0" w:space="0" w:color="auto"/>
            <w:left w:val="none" w:sz="0" w:space="0" w:color="auto"/>
            <w:bottom w:val="none" w:sz="0" w:space="0" w:color="auto"/>
            <w:right w:val="none" w:sz="0" w:space="0" w:color="auto"/>
          </w:divBdr>
        </w:div>
      </w:divsChild>
    </w:div>
    <w:div w:id="1805853914">
      <w:bodyDiv w:val="1"/>
      <w:marLeft w:val="0"/>
      <w:marRight w:val="0"/>
      <w:marTop w:val="0"/>
      <w:marBottom w:val="0"/>
      <w:divBdr>
        <w:top w:val="none" w:sz="0" w:space="0" w:color="auto"/>
        <w:left w:val="none" w:sz="0" w:space="0" w:color="auto"/>
        <w:bottom w:val="none" w:sz="0" w:space="0" w:color="auto"/>
        <w:right w:val="none" w:sz="0" w:space="0" w:color="auto"/>
      </w:divBdr>
      <w:divsChild>
        <w:div w:id="922881681">
          <w:marLeft w:val="0"/>
          <w:marRight w:val="0"/>
          <w:marTop w:val="0"/>
          <w:marBottom w:val="0"/>
          <w:divBdr>
            <w:top w:val="none" w:sz="0" w:space="0" w:color="auto"/>
            <w:left w:val="none" w:sz="0" w:space="0" w:color="auto"/>
            <w:bottom w:val="none" w:sz="0" w:space="0" w:color="auto"/>
            <w:right w:val="none" w:sz="0" w:space="0" w:color="auto"/>
          </w:divBdr>
        </w:div>
        <w:div w:id="1609237724">
          <w:marLeft w:val="0"/>
          <w:marRight w:val="0"/>
          <w:marTop w:val="0"/>
          <w:marBottom w:val="0"/>
          <w:divBdr>
            <w:top w:val="none" w:sz="0" w:space="0" w:color="auto"/>
            <w:left w:val="none" w:sz="0" w:space="0" w:color="auto"/>
            <w:bottom w:val="none" w:sz="0" w:space="0" w:color="auto"/>
            <w:right w:val="none" w:sz="0" w:space="0" w:color="auto"/>
          </w:divBdr>
        </w:div>
      </w:divsChild>
    </w:div>
    <w:div w:id="1930428971">
      <w:bodyDiv w:val="1"/>
      <w:marLeft w:val="0"/>
      <w:marRight w:val="0"/>
      <w:marTop w:val="0"/>
      <w:marBottom w:val="0"/>
      <w:divBdr>
        <w:top w:val="none" w:sz="0" w:space="0" w:color="auto"/>
        <w:left w:val="none" w:sz="0" w:space="0" w:color="auto"/>
        <w:bottom w:val="none" w:sz="0" w:space="0" w:color="auto"/>
        <w:right w:val="none" w:sz="0" w:space="0" w:color="auto"/>
      </w:divBdr>
      <w:divsChild>
        <w:div w:id="424887657">
          <w:marLeft w:val="0"/>
          <w:marRight w:val="0"/>
          <w:marTop w:val="0"/>
          <w:marBottom w:val="0"/>
          <w:divBdr>
            <w:top w:val="none" w:sz="0" w:space="0" w:color="auto"/>
            <w:left w:val="none" w:sz="0" w:space="0" w:color="auto"/>
            <w:bottom w:val="none" w:sz="0" w:space="0" w:color="auto"/>
            <w:right w:val="none" w:sz="0" w:space="0" w:color="auto"/>
          </w:divBdr>
        </w:div>
        <w:div w:id="1745645128">
          <w:marLeft w:val="0"/>
          <w:marRight w:val="0"/>
          <w:marTop w:val="0"/>
          <w:marBottom w:val="0"/>
          <w:divBdr>
            <w:top w:val="none" w:sz="0" w:space="0" w:color="auto"/>
            <w:left w:val="none" w:sz="0" w:space="0" w:color="auto"/>
            <w:bottom w:val="none" w:sz="0" w:space="0" w:color="auto"/>
            <w:right w:val="none" w:sz="0" w:space="0" w:color="auto"/>
          </w:divBdr>
        </w:div>
      </w:divsChild>
    </w:div>
    <w:div w:id="2006543108">
      <w:bodyDiv w:val="1"/>
      <w:marLeft w:val="0"/>
      <w:marRight w:val="0"/>
      <w:marTop w:val="0"/>
      <w:marBottom w:val="0"/>
      <w:divBdr>
        <w:top w:val="none" w:sz="0" w:space="0" w:color="auto"/>
        <w:left w:val="none" w:sz="0" w:space="0" w:color="auto"/>
        <w:bottom w:val="none" w:sz="0" w:space="0" w:color="auto"/>
        <w:right w:val="none" w:sz="0" w:space="0" w:color="auto"/>
      </w:divBdr>
      <w:divsChild>
        <w:div w:id="1617063367">
          <w:marLeft w:val="0"/>
          <w:marRight w:val="0"/>
          <w:marTop w:val="0"/>
          <w:marBottom w:val="0"/>
          <w:divBdr>
            <w:top w:val="none" w:sz="0" w:space="0" w:color="auto"/>
            <w:left w:val="none" w:sz="0" w:space="0" w:color="auto"/>
            <w:bottom w:val="none" w:sz="0" w:space="0" w:color="auto"/>
            <w:right w:val="none" w:sz="0" w:space="0" w:color="auto"/>
          </w:divBdr>
        </w:div>
        <w:div w:id="41485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ajce.2022.11.012" TargetMode="External"/><Relationship Id="rId18" Type="http://schemas.openxmlformats.org/officeDocument/2006/relationships/hyperlink" Target="https://www.scopus.com/record/display.uri?eid=2-s2.0-85112754855&amp;origin=resultslist" TargetMode="External"/><Relationship Id="rId26" Type="http://schemas.openxmlformats.org/officeDocument/2006/relationships/hyperlink" Target="https://doi.org/10.18321/ectj647" TargetMode="External"/><Relationship Id="rId39" Type="http://schemas.openxmlformats.org/officeDocument/2006/relationships/hyperlink" Target="https://doi.org/10.18321/cpc534" TargetMode="External"/><Relationship Id="rId21" Type="http://schemas.openxmlformats.org/officeDocument/2006/relationships/hyperlink" Target="https://doi.org/10.1016/j.carbon.2019.02.039" TargetMode="External"/><Relationship Id="rId34" Type="http://schemas.openxmlformats.org/officeDocument/2006/relationships/hyperlink" Target="https://cpc-journal.kz/index.php/cpcj/article/view/158" TargetMode="External"/><Relationship Id="rId42" Type="http://schemas.openxmlformats.org/officeDocument/2006/relationships/fontTable" Target="fontTable.xml"/><Relationship Id="rId7" Type="http://schemas.openxmlformats.org/officeDocument/2006/relationships/hyperlink" Target="https://doi.org/10.3390/fib12030027" TargetMode="External"/><Relationship Id="rId2" Type="http://schemas.openxmlformats.org/officeDocument/2006/relationships/styles" Target="styles.xml"/><Relationship Id="rId16" Type="http://schemas.openxmlformats.org/officeDocument/2006/relationships/hyperlink" Target="https://www.scopus.com/record/display.uri?eid=2-s2.0-85119358501&amp;origin=resultslist" TargetMode="External"/><Relationship Id="rId20" Type="http://schemas.openxmlformats.org/officeDocument/2006/relationships/hyperlink" Target="https://www.scopus.com/record/display.uri?eid=2-s2.0-85072951345&amp;origin=resultslist" TargetMode="External"/><Relationship Id="rId29" Type="http://schemas.openxmlformats.org/officeDocument/2006/relationships/hyperlink" Target="https://cpc-journal.kz/index.php/cpcj/article/view/208" TargetMode="External"/><Relationship Id="rId41" Type="http://schemas.openxmlformats.org/officeDocument/2006/relationships/hyperlink" Target="https://doi.org/10.18321/cpc21(4)273-28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90/jcs7010020" TargetMode="External"/><Relationship Id="rId24" Type="http://schemas.openxmlformats.org/officeDocument/2006/relationships/hyperlink" Target="https://doi.org/10.18321/ectj507" TargetMode="External"/><Relationship Id="rId32" Type="http://schemas.openxmlformats.org/officeDocument/2006/relationships/hyperlink" Target="https://ect-journal.kz/index.php/ectj/article/view/695" TargetMode="External"/><Relationship Id="rId37" Type="http://schemas.openxmlformats.org/officeDocument/2006/relationships/hyperlink" Target="https://doi.org/10.18321/ectj977" TargetMode="External"/><Relationship Id="rId40" Type="http://schemas.openxmlformats.org/officeDocument/2006/relationships/hyperlink" Target="https://cpc-journal.kz/index.php/cpcj/article/view/69" TargetMode="External"/><Relationship Id="rId5" Type="http://schemas.openxmlformats.org/officeDocument/2006/relationships/footnotes" Target="footnotes.xml"/><Relationship Id="rId15" Type="http://schemas.openxmlformats.org/officeDocument/2006/relationships/hyperlink" Target="https://doi.org/10.1016/j.sajce.2021.11.008" TargetMode="External"/><Relationship Id="rId23" Type="http://schemas.openxmlformats.org/officeDocument/2006/relationships/footer" Target="footer1.xml"/><Relationship Id="rId28" Type="http://schemas.openxmlformats.org/officeDocument/2006/relationships/hyperlink" Target="https://cpc-journal.kz/index.php/cpcj/article/view/274" TargetMode="External"/><Relationship Id="rId36" Type="http://schemas.openxmlformats.org/officeDocument/2006/relationships/hyperlink" Target="https://official.satbayev.university/download/document/12327/%D0%92%D0%95%D0%A1%D0%A2%D0%9D%D0%98%D0%9A-2019%20%E2%84%965.pdf" TargetMode="External"/><Relationship Id="rId10" Type="http://schemas.openxmlformats.org/officeDocument/2006/relationships/hyperlink" Target="https://www.scopus.com/record/display.uri?eid=2-s2.0-85185690219&amp;origin=resultslist" TargetMode="External"/><Relationship Id="rId19" Type="http://schemas.openxmlformats.org/officeDocument/2006/relationships/hyperlink" Target="https://www.scopus.com/record/display.uri?eid=2-s2.0-85092293386&amp;origin=resultslist" TargetMode="External"/><Relationship Id="rId31" Type="http://schemas.openxmlformats.org/officeDocument/2006/relationships/hyperlink" Target="https://doi.org/10.18321/ectj695" TargetMode="External"/><Relationship Id="rId4" Type="http://schemas.openxmlformats.org/officeDocument/2006/relationships/webSettings" Target="webSettings.xml"/><Relationship Id="rId9" Type="http://schemas.openxmlformats.org/officeDocument/2006/relationships/hyperlink" Target="https://doi.org/10.3390/jcs8020074" TargetMode="External"/><Relationship Id="rId14" Type="http://schemas.openxmlformats.org/officeDocument/2006/relationships/hyperlink" Target="https://www.scopus.com/record/display.uri?eid=2-s2.0-85143172383&amp;origin=resultslist" TargetMode="External"/><Relationship Id="rId22" Type="http://schemas.openxmlformats.org/officeDocument/2006/relationships/hyperlink" Target="https://doi.org/10.1080/00102202.2018.1472588" TargetMode="External"/><Relationship Id="rId27" Type="http://schemas.openxmlformats.org/officeDocument/2006/relationships/hyperlink" Target="https://cpc-journal.kz/index.php/cpcj/article/view/267" TargetMode="External"/><Relationship Id="rId30" Type="http://schemas.openxmlformats.org/officeDocument/2006/relationships/hyperlink" Target="https://doi.org/10.18321/ectj719" TargetMode="External"/><Relationship Id="rId35" Type="http://schemas.openxmlformats.org/officeDocument/2006/relationships/hyperlink" Target="https://doi.org/10.18321/cpc322" TargetMode="External"/><Relationship Id="rId43" Type="http://schemas.openxmlformats.org/officeDocument/2006/relationships/theme" Target="theme/theme1.xml"/><Relationship Id="rId8" Type="http://schemas.openxmlformats.org/officeDocument/2006/relationships/hyperlink" Target="https://www.scopus.com/record/display.uri?eid=2-s2.0-85188822610&amp;origin=resultslist" TargetMode="External"/><Relationship Id="rId3" Type="http://schemas.openxmlformats.org/officeDocument/2006/relationships/settings" Target="settings.xml"/><Relationship Id="rId12" Type="http://schemas.openxmlformats.org/officeDocument/2006/relationships/hyperlink" Target="https://www.scopus.com/record/display.uri?eid=2-s2.0-85146820400&amp;origin=resultslist" TargetMode="External"/><Relationship Id="rId17" Type="http://schemas.openxmlformats.org/officeDocument/2006/relationships/hyperlink" Target="https://doi.org/10.1016/j.diamond.2021.108560" TargetMode="External"/><Relationship Id="rId25" Type="http://schemas.openxmlformats.org/officeDocument/2006/relationships/hyperlink" Target="https://doi.org/10.18321/ectj644" TargetMode="External"/><Relationship Id="rId33" Type="http://schemas.openxmlformats.org/officeDocument/2006/relationships/hyperlink" Target="https://doi.org/10.18321/cpc287" TargetMode="External"/><Relationship Id="rId38" Type="http://schemas.openxmlformats.org/officeDocument/2006/relationships/hyperlink" Target="https://ect-journal.kz/index.php/ectj/article/view/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57B5ED4-E2B3-4117-B600-FD51A151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2431</Words>
  <Characters>13860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Нургожина Данара</dc:creator>
  <cp:keywords/>
  <dc:description/>
  <cp:lastModifiedBy>Жалғасұлы Алмас</cp:lastModifiedBy>
  <cp:revision>15</cp:revision>
  <cp:lastPrinted>2024-07-01T10:44:00Z</cp:lastPrinted>
  <dcterms:created xsi:type="dcterms:W3CDTF">2024-06-26T06:16:00Z</dcterms:created>
  <dcterms:modified xsi:type="dcterms:W3CDTF">2024-07-31T03:18:00Z</dcterms:modified>
</cp:coreProperties>
</file>